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1"/>
        </w:numPr>
        <w:kinsoku/>
        <w:wordWrap/>
        <w:overflowPunct/>
        <w:topLinePunct w:val="0"/>
        <w:autoSpaceDE/>
        <w:autoSpaceDN/>
        <w:bidi w:val="0"/>
        <w:adjustRightInd/>
        <w:spacing w:after="0" w:line="240" w:lineRule="auto"/>
        <w:ind w:left="0" w:leftChars="0" w:firstLine="0" w:firstLineChars="0"/>
        <w:jc w:val="center"/>
        <w:textAlignment w:val="auto"/>
        <w:rPr>
          <w:rFonts w:hint="eastAsia" w:ascii="黑体" w:hAnsi="黑体" w:eastAsia="黑体" w:cs="黑体"/>
          <w:b w:val="0"/>
          <w:bCs/>
          <w:color w:val="000000" w:themeColor="text1"/>
          <w:sz w:val="30"/>
          <w:szCs w:val="30"/>
          <w14:textFill>
            <w14:solidFill>
              <w14:schemeClr w14:val="tx1"/>
            </w14:solidFill>
          </w14:textFill>
        </w:rPr>
      </w:pPr>
      <w:r>
        <w:rPr>
          <w:rFonts w:hint="eastAsia" w:ascii="黑体" w:hAnsi="黑体" w:eastAsia="黑体" w:cs="黑体"/>
          <w:b w:val="0"/>
          <w:bCs/>
          <w:color w:val="000000" w:themeColor="text1"/>
          <w:sz w:val="30"/>
          <w:szCs w:val="30"/>
          <w14:textFill>
            <w14:solidFill>
              <w14:schemeClr w14:val="tx1"/>
            </w14:solidFill>
          </w14:textFill>
        </w:rPr>
        <w:drawing>
          <wp:anchor distT="0" distB="0" distL="114300" distR="114300" simplePos="0" relativeHeight="251660288" behindDoc="0" locked="0" layoutInCell="1" allowOverlap="1">
            <wp:simplePos x="0" y="0"/>
            <wp:positionH relativeFrom="page">
              <wp:posOffset>10756900</wp:posOffset>
            </wp:positionH>
            <wp:positionV relativeFrom="topMargin">
              <wp:posOffset>11899900</wp:posOffset>
            </wp:positionV>
            <wp:extent cx="469900" cy="469900"/>
            <wp:effectExtent l="0" t="0" r="635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a:stretch>
                      <a:fillRect/>
                    </a:stretch>
                  </pic:blipFill>
                  <pic:spPr>
                    <a:xfrm>
                      <a:off x="0" y="0"/>
                      <a:ext cx="469900" cy="469900"/>
                    </a:xfrm>
                    <a:prstGeom prst="rect">
                      <a:avLst/>
                    </a:prstGeom>
                  </pic:spPr>
                </pic:pic>
              </a:graphicData>
            </a:graphic>
          </wp:anchor>
        </w:drawing>
      </w:r>
      <w:r>
        <w:rPr>
          <w:rFonts w:hint="eastAsia" w:ascii="宋体" w:hAnsi="宋体" w:cs="Times New Roman"/>
          <w:b w:val="0"/>
          <w:bCs/>
          <w:color w:val="000000"/>
          <w:szCs w:val="21"/>
        </w:rPr>
        <w:drawing>
          <wp:anchor distT="0" distB="0" distL="114300" distR="114300" simplePos="0" relativeHeight="251661312" behindDoc="0" locked="0" layoutInCell="1" allowOverlap="1">
            <wp:simplePos x="0" y="0"/>
            <wp:positionH relativeFrom="page">
              <wp:posOffset>10744200</wp:posOffset>
            </wp:positionH>
            <wp:positionV relativeFrom="topMargin">
              <wp:posOffset>10172700</wp:posOffset>
            </wp:positionV>
            <wp:extent cx="304800" cy="2540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304800" cy="254000"/>
                    </a:xfrm>
                    <a:prstGeom prst="rect">
                      <a:avLst/>
                    </a:prstGeom>
                  </pic:spPr>
                </pic:pic>
              </a:graphicData>
            </a:graphic>
          </wp:anchor>
        </w:drawing>
      </w:r>
      <w:r>
        <w:rPr>
          <w:rFonts w:hint="eastAsia" w:ascii="黑体" w:hAnsi="黑体" w:eastAsia="黑体" w:cs="黑体"/>
          <w:b w:val="0"/>
          <w:bCs/>
          <w:color w:val="000000" w:themeColor="text1"/>
          <w:sz w:val="30"/>
          <w:szCs w:val="30"/>
          <w14:textFill>
            <w14:solidFill>
              <w14:schemeClr w14:val="tx1"/>
            </w14:solidFill>
          </w14:textFill>
        </w:rPr>
        <w:t>全球联系的初步建立与世界格局的演变</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eastAsia="宋体"/>
          <w:b w:val="0"/>
          <w:bCs/>
          <w:lang w:eastAsia="zh-CN"/>
        </w:rPr>
      </w:pPr>
      <w:r>
        <w:rPr>
          <w:rFonts w:hint="eastAsia"/>
          <w:b w:val="0"/>
          <w:bCs/>
          <w:lang w:eastAsia="zh-CN"/>
        </w:rPr>
        <w:t>【课标导读】</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b w:val="0"/>
          <w:bCs/>
        </w:rPr>
      </w:pPr>
      <w:r>
        <w:rPr>
          <w:rFonts w:hint="eastAsia"/>
          <w:b w:val="0"/>
          <w:bCs/>
        </w:rPr>
        <w:t>1. 从时空观念的角度掌握人口迁移、物种交换、商品的世界性流动的原因、表现。</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b w:val="0"/>
          <w:bCs/>
        </w:rPr>
      </w:pPr>
      <w:r>
        <w:rPr>
          <w:rFonts w:hint="eastAsia"/>
          <w:b w:val="0"/>
          <w:bCs/>
        </w:rPr>
        <w:t>2. 从唯物史观角度分析人口迁移、物种交换、商品的世界性流动带来的影响。</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lang w:eastAsia="zh-CN"/>
        </w:rPr>
      </w:pPr>
      <w:r>
        <w:rPr>
          <w:rFonts w:hint="eastAsia" w:ascii="宋体" w:hAnsi="宋体" w:cs="Times New Roman"/>
          <w:b w:val="0"/>
          <w:bCs/>
          <w:color w:val="000000"/>
          <w:kern w:val="0"/>
          <w:szCs w:val="21"/>
          <w:lang w:eastAsia="zh-CN"/>
        </w:rPr>
        <w:t>【基础导学】</w:t>
      </w:r>
      <w:bookmarkStart w:id="2" w:name="_GoBack"/>
      <w:bookmarkEnd w:id="2"/>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（一）</w:t>
      </w:r>
      <w:r>
        <w:rPr>
          <w:rFonts w:hint="eastAsia" w:ascii="宋体" w:hAnsi="宋体" w:cs="Times New Roman"/>
          <w:b w:val="0"/>
          <w:bCs/>
          <w:color w:val="000000"/>
          <w:kern w:val="0"/>
          <w:szCs w:val="21"/>
          <w:lang w:eastAsia="zh-CN"/>
        </w:rPr>
        <w:t>全球联系</w:t>
      </w:r>
      <w:r>
        <w:rPr>
          <w:rFonts w:hint="eastAsia" w:ascii="宋体" w:hAnsi="宋体" w:cs="Times New Roman"/>
          <w:b w:val="0"/>
          <w:bCs/>
          <w:color w:val="000000"/>
          <w:kern w:val="0"/>
          <w:szCs w:val="21"/>
          <w:lang w:val="en-US" w:eastAsia="zh-CN"/>
        </w:rPr>
        <w:t>----</w:t>
      </w:r>
      <w:r>
        <w:rPr>
          <w:rFonts w:hint="eastAsia" w:ascii="宋体" w:hAnsi="宋体" w:cs="Times New Roman"/>
          <w:b w:val="0"/>
          <w:bCs/>
          <w:color w:val="000000"/>
          <w:kern w:val="0"/>
          <w:szCs w:val="21"/>
        </w:rPr>
        <w:t>人口迁移与物种交换</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1、人口迁移：</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ascii="宋体" w:hAnsi="宋体" w:cs="Times New Roman"/>
          <w:b w:val="0"/>
          <w:bCs/>
          <w:szCs w:val="21"/>
        </w:rPr>
        <w:t>●</w:t>
      </w:r>
      <w:r>
        <w:rPr>
          <w:rFonts w:hint="eastAsia" w:ascii="宋体" w:hAnsi="宋体" w:cs="Times New Roman"/>
          <w:b w:val="0"/>
          <w:bCs/>
          <w:color w:val="000000"/>
          <w:kern w:val="0"/>
          <w:szCs w:val="21"/>
        </w:rPr>
        <w:t>原因：</w:t>
      </w:r>
      <w:r>
        <w:rPr>
          <w:rFonts w:hint="eastAsia" w:ascii="宋体" w:hAnsi="宋体" w:cs="Times New Roman"/>
          <w:b w:val="0"/>
          <w:bCs/>
          <w:color w:val="000000"/>
          <w:kern w:val="0"/>
          <w:szCs w:val="21"/>
          <w:lang w:val="en-US" w:eastAsia="zh-CN"/>
        </w:rPr>
        <w:t xml:space="preserve"> </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促进了世界各地人们的相互往来，推动了人口的迁移。</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ascii="宋体" w:hAnsi="宋体" w:cs="Times New Roman"/>
          <w:b w:val="0"/>
          <w:bCs/>
          <w:szCs w:val="21"/>
        </w:rPr>
        <w:t>●</w:t>
      </w:r>
      <w:r>
        <w:rPr>
          <w:rFonts w:hint="eastAsia" w:ascii="宋体" w:hAnsi="宋体" w:cs="Times New Roman"/>
          <w:b w:val="0"/>
          <w:bCs/>
          <w:color w:val="000000"/>
          <w:kern w:val="0"/>
          <w:szCs w:val="21"/>
        </w:rPr>
        <w:t>表现：</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（1）殖民者屠杀</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：新航路开辟后的100年间，美洲的印第安人人口减少</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90％—95％。</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（2）美洲族群混合：</w:t>
      </w:r>
      <w:r>
        <w:rPr>
          <w:rFonts w:hint="eastAsia" w:ascii="宋体" w:hAnsi="宋体" w:cs="Times New Roman"/>
          <w:b w:val="0"/>
          <w:bCs/>
          <w:color w:val="000000"/>
          <w:kern w:val="0"/>
          <w:szCs w:val="21"/>
          <w:lang w:eastAsia="zh-CN"/>
        </w:rPr>
        <w:t>欧洲人大批来到美洲（</w:t>
      </w:r>
      <w:r>
        <w:rPr>
          <w:rFonts w:hint="eastAsia" w:ascii="宋体" w:hAnsi="宋体" w:cs="Times New Roman"/>
          <w:b w:val="0"/>
          <w:bCs/>
          <w:color w:val="000000"/>
          <w:kern w:val="0"/>
          <w:szCs w:val="21"/>
        </w:rPr>
        <w:t>欧洲殖民者</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，以及</w:t>
      </w:r>
      <w:r>
        <w:rPr>
          <w:rFonts w:hint="eastAsia" w:ascii="宋体" w:hAnsi="宋体" w:cs="Times New Roman"/>
          <w:b w:val="0"/>
          <w:bCs/>
          <w:color w:val="000000"/>
          <w:kern w:val="0"/>
          <w:szCs w:val="21"/>
          <w:lang w:val="en-US" w:eastAsia="zh-CN"/>
        </w:rPr>
        <w:t xml:space="preserve"> </w:t>
      </w:r>
      <w:r>
        <w:rPr>
          <w:rFonts w:hint="eastAsia" w:ascii="宋体" w:hAnsi="宋体" w:cs="Times New Roman"/>
          <w:b w:val="0"/>
          <w:bCs/>
          <w:color w:val="000000"/>
          <w:kern w:val="0"/>
          <w:szCs w:val="21"/>
          <w:u w:val="single"/>
        </w:rPr>
        <w:t>三</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角</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贸易，贩奴运动的开展，使</w:t>
      </w:r>
      <w:r>
        <w:rPr>
          <w:rFonts w:hint="eastAsia" w:ascii="宋体" w:hAnsi="宋体" w:cs="Times New Roman"/>
          <w:b w:val="0"/>
          <w:bCs/>
          <w:color w:val="000000"/>
          <w:kern w:val="0"/>
          <w:szCs w:val="21"/>
          <w:u w:val="single"/>
        </w:rPr>
        <w:t>土著</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rPr>
        <w:t>欧洲</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rPr>
        <w:t>非洲</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，以及其他混合血统的人</w:t>
      </w:r>
      <w:r>
        <w:rPr>
          <w:rFonts w:hint="eastAsia" w:ascii="宋体" w:hAnsi="宋体" w:cs="Times New Roman"/>
          <w:b w:val="0"/>
          <w:bCs/>
          <w:color w:val="000000"/>
          <w:kern w:val="0"/>
          <w:szCs w:val="21"/>
          <w:lang w:eastAsia="zh-CN"/>
        </w:rPr>
        <w:t>，共同生活在这里，使美洲成为世界上</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lang w:eastAsia="zh-CN"/>
        </w:rPr>
        <w:t>程度很高的地区</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（3）其他地区的人口迁移：</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洲</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洲</w:t>
      </w:r>
      <w:r>
        <w:rPr>
          <w:rFonts w:hint="eastAsia" w:ascii="宋体" w:hAnsi="宋体" w:cs="Times New Roman"/>
          <w:b w:val="0"/>
          <w:bCs/>
          <w:color w:val="000000"/>
          <w:kern w:val="0"/>
          <w:szCs w:val="21"/>
        </w:rPr>
        <w:t>和</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洲</w:t>
      </w:r>
      <w:r>
        <w:rPr>
          <w:rFonts w:hint="eastAsia" w:ascii="宋体" w:hAnsi="宋体" w:cs="Times New Roman"/>
          <w:b w:val="0"/>
          <w:bCs/>
          <w:color w:val="000000"/>
          <w:kern w:val="0"/>
          <w:szCs w:val="21"/>
        </w:rPr>
        <w:t>等地区也都有族群混合现象。</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2、物种交换：</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ascii="宋体" w:hAnsi="宋体" w:cs="Times New Roman"/>
          <w:b w:val="0"/>
          <w:bCs/>
          <w:szCs w:val="21"/>
        </w:rPr>
        <w:t>●</w:t>
      </w:r>
      <w:r>
        <w:rPr>
          <w:rFonts w:hint="eastAsia" w:ascii="宋体" w:hAnsi="宋体" w:cs="Times New Roman"/>
          <w:b w:val="0"/>
          <w:bCs/>
          <w:color w:val="000000"/>
          <w:kern w:val="0"/>
          <w:szCs w:val="21"/>
        </w:rPr>
        <w:t>原因：</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促进了世界动植物的大交流。</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ascii="宋体" w:hAnsi="宋体" w:cs="Times New Roman"/>
          <w:b w:val="0"/>
          <w:bCs/>
          <w:szCs w:val="21"/>
        </w:rPr>
        <w:t>●</w:t>
      </w:r>
      <w:r>
        <w:rPr>
          <w:rFonts w:hint="eastAsia" w:ascii="宋体" w:hAnsi="宋体" w:cs="Times New Roman"/>
          <w:b w:val="0"/>
          <w:bCs/>
          <w:color w:val="000000"/>
          <w:kern w:val="0"/>
          <w:szCs w:val="21"/>
        </w:rPr>
        <w:t xml:space="preserve">表现： </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（1）</w:t>
      </w:r>
      <w:r>
        <w:rPr>
          <w:rFonts w:hint="eastAsia" w:ascii="宋体" w:hAnsi="宋体" w:cs="Times New Roman"/>
          <w:b w:val="0"/>
          <w:bCs/>
          <w:color w:val="000000"/>
          <w:kern w:val="0"/>
          <w:szCs w:val="21"/>
        </w:rPr>
        <w:t>欧洲人把欧亚大陆</w:t>
      </w:r>
      <w:r>
        <w:rPr>
          <w:rFonts w:hint="eastAsia" w:ascii="宋体" w:hAnsi="宋体" w:cs="Times New Roman"/>
          <w:b w:val="0"/>
          <w:bCs/>
          <w:color w:val="000000"/>
          <w:kern w:val="0"/>
          <w:szCs w:val="21"/>
          <w:lang w:val="en-US" w:eastAsia="zh-CN"/>
        </w:rPr>
        <w:t xml:space="preserve"> </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、牛、</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、羊、鸡</w:t>
      </w:r>
      <w:r>
        <w:rPr>
          <w:rFonts w:hint="eastAsia" w:ascii="宋体" w:hAnsi="宋体" w:cs="Times New Roman"/>
          <w:b w:val="0"/>
          <w:bCs/>
          <w:color w:val="000000"/>
          <w:kern w:val="0"/>
          <w:szCs w:val="21"/>
        </w:rPr>
        <w:t>等</w:t>
      </w:r>
      <w:r>
        <w:rPr>
          <w:rFonts w:hint="eastAsia" w:ascii="宋体" w:hAnsi="宋体" w:cs="Times New Roman"/>
          <w:b w:val="0"/>
          <w:bCs/>
          <w:color w:val="000000"/>
          <w:kern w:val="0"/>
          <w:szCs w:val="21"/>
          <w:u w:val="single"/>
        </w:rPr>
        <w:t>家畜</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、燕麦、大麦、裸麦</w:t>
      </w:r>
      <w:r>
        <w:rPr>
          <w:rFonts w:hint="eastAsia" w:ascii="宋体" w:hAnsi="宋体" w:cs="Times New Roman"/>
          <w:b w:val="0"/>
          <w:bCs/>
          <w:color w:val="000000"/>
          <w:kern w:val="0"/>
          <w:szCs w:val="21"/>
        </w:rPr>
        <w:t>等</w:t>
      </w:r>
      <w:r>
        <w:rPr>
          <w:rFonts w:hint="eastAsia" w:ascii="宋体" w:hAnsi="宋体" w:cs="Times New Roman"/>
          <w:b w:val="0"/>
          <w:bCs/>
          <w:color w:val="000000"/>
          <w:kern w:val="0"/>
          <w:szCs w:val="21"/>
          <w:u w:val="single"/>
        </w:rPr>
        <w:t>农作物</w:t>
      </w:r>
      <w:r>
        <w:rPr>
          <w:rFonts w:hint="eastAsia" w:ascii="宋体" w:hAnsi="宋体" w:cs="Times New Roman"/>
          <w:b w:val="0"/>
          <w:bCs/>
          <w:color w:val="000000"/>
          <w:kern w:val="0"/>
          <w:szCs w:val="21"/>
        </w:rPr>
        <w:t>，橄榄和</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等</w:t>
      </w:r>
      <w:r>
        <w:rPr>
          <w:rFonts w:hint="eastAsia" w:ascii="宋体" w:hAnsi="宋体" w:cs="Times New Roman"/>
          <w:b w:val="0"/>
          <w:bCs/>
          <w:color w:val="000000"/>
          <w:kern w:val="0"/>
          <w:szCs w:val="21"/>
          <w:u w:val="single"/>
        </w:rPr>
        <w:t>水果</w:t>
      </w:r>
      <w:r>
        <w:rPr>
          <w:rFonts w:hint="eastAsia" w:ascii="宋体" w:hAnsi="宋体" w:cs="Times New Roman"/>
          <w:b w:val="0"/>
          <w:bCs/>
          <w:color w:val="000000"/>
          <w:kern w:val="0"/>
          <w:szCs w:val="21"/>
        </w:rPr>
        <w:t>引入美洲；</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（2）</w:t>
      </w:r>
      <w:r>
        <w:rPr>
          <w:rFonts w:hint="eastAsia" w:ascii="宋体" w:hAnsi="宋体" w:cs="Times New Roman"/>
          <w:b w:val="0"/>
          <w:bCs/>
          <w:color w:val="000000"/>
          <w:kern w:val="0"/>
          <w:szCs w:val="21"/>
          <w:u w:val="single"/>
        </w:rPr>
        <w:t>美洲的特产</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、南瓜和</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等也流向世界各地。据统计，今天世界的植物食品中，约有</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的品种源自</w:t>
      </w:r>
      <w:r>
        <w:rPr>
          <w:rFonts w:hint="eastAsia" w:ascii="宋体" w:hAnsi="宋体" w:cs="Times New Roman"/>
          <w:b w:val="0"/>
          <w:bCs/>
          <w:color w:val="000000"/>
          <w:kern w:val="0"/>
          <w:szCs w:val="21"/>
          <w:u w:val="single"/>
        </w:rPr>
        <w:t>美洲</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3、影响：</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ascii="宋体" w:hAnsi="宋体" w:cs="Times New Roman"/>
          <w:b w:val="0"/>
          <w:bCs/>
          <w:szCs w:val="21"/>
        </w:rPr>
        <w:t>●</w:t>
      </w:r>
      <w:r>
        <w:rPr>
          <w:rFonts w:hint="eastAsia" w:ascii="宋体" w:hAnsi="宋体" w:cs="Times New Roman"/>
          <w:b w:val="0"/>
          <w:bCs/>
          <w:color w:val="000000"/>
          <w:kern w:val="0"/>
          <w:szCs w:val="21"/>
        </w:rPr>
        <w:t>积极方面：人口迁移与物种交换，促进了</w:t>
      </w:r>
      <w:r>
        <w:rPr>
          <w:rFonts w:hint="eastAsia" w:ascii="宋体" w:hAnsi="宋体" w:cs="Times New Roman"/>
          <w:b w:val="0"/>
          <w:bCs/>
          <w:color w:val="000000"/>
          <w:kern w:val="0"/>
          <w:szCs w:val="21"/>
          <w:u w:val="single"/>
        </w:rPr>
        <w:t>世界各地之间的交流与发展</w:t>
      </w:r>
      <w:r>
        <w:rPr>
          <w:rFonts w:hint="eastAsia" w:ascii="宋体" w:hAnsi="宋体" w:cs="Times New Roman"/>
          <w:b w:val="0"/>
          <w:bCs/>
          <w:color w:val="000000"/>
          <w:kern w:val="0"/>
          <w:szCs w:val="21"/>
        </w:rPr>
        <w:t>，使世界逐渐连成一个统一的</w:t>
      </w:r>
      <w:r>
        <w:rPr>
          <w:rFonts w:hint="eastAsia" w:ascii="宋体" w:hAnsi="宋体" w:cs="Times New Roman"/>
          <w:b w:val="0"/>
          <w:bCs/>
          <w:color w:val="000000"/>
          <w:kern w:val="0"/>
          <w:szCs w:val="21"/>
          <w:u w:val="single"/>
        </w:rPr>
        <w:t>整体</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szCs w:val="21"/>
          <w:u w:val="none"/>
          <w:lang w:val="en-US" w:eastAsia="zh-CN"/>
        </w:rPr>
      </w:pPr>
      <w:r>
        <w:rPr>
          <w:rFonts w:ascii="宋体" w:hAnsi="宋体" w:cs="Times New Roman"/>
          <w:b w:val="0"/>
          <w:bCs/>
          <w:szCs w:val="21"/>
        </w:rPr>
        <w:t>●消极方面</w:t>
      </w:r>
      <w:r>
        <w:rPr>
          <w:rFonts w:hint="eastAsia" w:ascii="宋体" w:hAnsi="宋体" w:cs="Times New Roman"/>
          <w:b w:val="0"/>
          <w:bCs/>
          <w:szCs w:val="21"/>
        </w:rPr>
        <w:t>：人口和动物的全球流动也导致了各种</w:t>
      </w:r>
      <w:r>
        <w:rPr>
          <w:rFonts w:hint="eastAsia" w:ascii="宋体" w:hAnsi="宋体" w:cs="Times New Roman"/>
          <w:b w:val="0"/>
          <w:bCs/>
          <w:szCs w:val="21"/>
          <w:u w:val="single"/>
        </w:rPr>
        <w:t>疾病</w:t>
      </w:r>
      <w:r>
        <w:rPr>
          <w:rFonts w:hint="eastAsia" w:ascii="宋体" w:hAnsi="宋体" w:cs="Times New Roman"/>
          <w:b w:val="0"/>
          <w:bCs/>
          <w:szCs w:val="21"/>
        </w:rPr>
        <w:t>的传播，造成大量</w:t>
      </w:r>
      <w:r>
        <w:rPr>
          <w:rFonts w:hint="eastAsia" w:ascii="宋体" w:hAnsi="宋体" w:cs="Times New Roman"/>
          <w:b w:val="0"/>
          <w:bCs/>
          <w:szCs w:val="21"/>
          <w:u w:val="single"/>
        </w:rPr>
        <w:t>原住居民的死亡</w:t>
      </w:r>
      <w:r>
        <w:rPr>
          <w:rFonts w:hint="eastAsia" w:ascii="宋体" w:hAnsi="宋体" w:cs="Times New Roman"/>
          <w:b w:val="0"/>
          <w:bCs/>
          <w:szCs w:val="21"/>
        </w:rPr>
        <w:t>。（欧洲人将</w:t>
      </w:r>
      <w:r>
        <w:rPr>
          <w:rFonts w:hint="eastAsia" w:ascii="宋体" w:hAnsi="宋体" w:cs="Times New Roman"/>
          <w:b w:val="0"/>
          <w:bCs/>
          <w:szCs w:val="21"/>
          <w:u w:val="single"/>
        </w:rPr>
        <w:t>天花</w:t>
      </w:r>
      <w:r>
        <w:rPr>
          <w:rFonts w:hint="eastAsia" w:ascii="宋体" w:hAnsi="宋体" w:cs="Times New Roman"/>
          <w:b w:val="0"/>
          <w:bCs/>
          <w:szCs w:val="21"/>
        </w:rPr>
        <w:t>、麻疹、白喉、</w:t>
      </w:r>
      <w:r>
        <w:rPr>
          <w:rFonts w:hint="eastAsia" w:ascii="宋体" w:hAnsi="宋体" w:cs="Times New Roman"/>
          <w:b w:val="0"/>
          <w:bCs/>
          <w:szCs w:val="21"/>
          <w:u w:val="single"/>
        </w:rPr>
        <w:t>水痘</w:t>
      </w:r>
      <w:r>
        <w:rPr>
          <w:rFonts w:hint="eastAsia" w:ascii="宋体" w:hAnsi="宋体" w:cs="Times New Roman"/>
          <w:b w:val="0"/>
          <w:bCs/>
          <w:szCs w:val="21"/>
        </w:rPr>
        <w:t>、</w:t>
      </w:r>
      <w:r>
        <w:rPr>
          <w:rFonts w:hint="eastAsia" w:ascii="宋体" w:hAnsi="宋体" w:cs="Times New Roman"/>
          <w:b w:val="0"/>
          <w:bCs/>
          <w:szCs w:val="21"/>
          <w:u w:val="single"/>
        </w:rPr>
        <w:t>流感</w:t>
      </w:r>
      <w:r>
        <w:rPr>
          <w:rFonts w:hint="eastAsia" w:ascii="宋体" w:hAnsi="宋体" w:cs="Times New Roman"/>
          <w:b w:val="0"/>
          <w:bCs/>
          <w:szCs w:val="21"/>
        </w:rPr>
        <w:t>等疾病的病原体带到</w:t>
      </w:r>
      <w:r>
        <w:rPr>
          <w:rFonts w:hint="eastAsia" w:ascii="宋体" w:hAnsi="宋体" w:cs="Times New Roman"/>
          <w:b w:val="0"/>
          <w:bCs/>
          <w:szCs w:val="21"/>
          <w:u w:val="single"/>
        </w:rPr>
        <w:t>美洲和大洋洲</w:t>
      </w:r>
      <w:r>
        <w:rPr>
          <w:rFonts w:hint="eastAsia" w:ascii="宋体" w:hAnsi="宋体" w:cs="Times New Roman"/>
          <w:b w:val="0"/>
          <w:bCs/>
          <w:szCs w:val="21"/>
        </w:rPr>
        <w:t>，仅1500—1800年间，美洲和大洋洲就有近</w:t>
      </w:r>
      <w:r>
        <w:rPr>
          <w:rFonts w:hint="eastAsia" w:ascii="宋体" w:hAnsi="宋体" w:cs="Times New Roman"/>
          <w:b w:val="0"/>
          <w:bCs/>
          <w:szCs w:val="21"/>
          <w:u w:val="single"/>
        </w:rPr>
        <w:t>1亿</w:t>
      </w:r>
      <w:r>
        <w:rPr>
          <w:rFonts w:hint="eastAsia" w:ascii="宋体" w:hAnsi="宋体" w:cs="Times New Roman"/>
          <w:b w:val="0"/>
          <w:bCs/>
          <w:szCs w:val="21"/>
        </w:rPr>
        <w:t>人死于传染病。）</w:t>
      </w:r>
      <w:r>
        <w:rPr>
          <w:rFonts w:hint="eastAsia" w:ascii="宋体" w:hAnsi="宋体" w:cs="Times New Roman"/>
          <w:b w:val="0"/>
          <w:bCs/>
          <w:szCs w:val="21"/>
          <w:u w:val="single"/>
          <w:lang w:val="en-US" w:eastAsia="zh-CN"/>
        </w:rPr>
        <w:t xml:space="preserve">                 和                       ，</w:t>
      </w:r>
      <w:r>
        <w:rPr>
          <w:rFonts w:hint="eastAsia" w:ascii="宋体" w:hAnsi="宋体" w:cs="Times New Roman"/>
          <w:b w:val="0"/>
          <w:bCs/>
          <w:szCs w:val="21"/>
          <w:u w:val="none"/>
          <w:lang w:val="en-US" w:eastAsia="zh-CN"/>
        </w:rPr>
        <w:t>是欧洲人能够在美洲迅速建立殖民统治的重要原因之一。</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（二）</w:t>
      </w:r>
      <w:r>
        <w:rPr>
          <w:rFonts w:hint="eastAsia" w:ascii="宋体" w:hAnsi="宋体" w:cs="Times New Roman"/>
          <w:b w:val="0"/>
          <w:bCs/>
          <w:color w:val="000000"/>
          <w:kern w:val="0"/>
          <w:szCs w:val="21"/>
          <w:lang w:eastAsia="zh-CN"/>
        </w:rPr>
        <w:t>全球联系</w:t>
      </w:r>
      <w:r>
        <w:rPr>
          <w:rFonts w:hint="eastAsia" w:ascii="宋体" w:hAnsi="宋体" w:cs="Times New Roman"/>
          <w:b w:val="0"/>
          <w:bCs/>
          <w:color w:val="000000"/>
          <w:kern w:val="0"/>
          <w:szCs w:val="21"/>
          <w:lang w:val="en-US" w:eastAsia="zh-CN"/>
        </w:rPr>
        <w:t>----</w:t>
      </w:r>
      <w:r>
        <w:rPr>
          <w:rFonts w:hint="eastAsia" w:ascii="宋体" w:hAnsi="宋体" w:cs="Times New Roman"/>
          <w:b w:val="0"/>
          <w:bCs/>
          <w:color w:val="000000"/>
          <w:kern w:val="0"/>
          <w:szCs w:val="21"/>
        </w:rPr>
        <w:t>商品的世界性流动</w:t>
      </w:r>
    </w:p>
    <w:p>
      <w:pPr>
        <w:keepNext w:val="0"/>
        <w:keepLines w:val="0"/>
        <w:pageBreakBefore w:val="0"/>
        <w:kinsoku/>
        <w:wordWrap/>
        <w:overflowPunct/>
        <w:topLinePunct w:val="0"/>
        <w:autoSpaceDE/>
        <w:autoSpaceDN/>
        <w:bidi w:val="0"/>
        <w:adjustRightInd/>
        <w:snapToGrid w:val="0"/>
        <w:spacing w:after="0" w:line="240" w:lineRule="auto"/>
        <w:ind w:left="0" w:hanging="630" w:hangingChars="300"/>
        <w:textAlignment w:val="auto"/>
        <w:rPr>
          <w:rFonts w:hint="eastAsia" w:ascii="宋体" w:hAnsi="宋体" w:cs="Times New Roman"/>
          <w:b w:val="0"/>
          <w:bCs/>
          <w:color w:val="000000"/>
          <w:kern w:val="0"/>
          <w:szCs w:val="21"/>
          <w:lang w:eastAsia="zh-CN"/>
        </w:rPr>
      </w:pPr>
      <w:r>
        <w:rPr>
          <w:rFonts w:hint="eastAsia" w:ascii="宋体" w:hAnsi="宋体" w:cs="Times New Roman"/>
          <w:b w:val="0"/>
          <w:bCs/>
          <w:color w:val="000000"/>
          <w:kern w:val="0"/>
          <w:szCs w:val="21"/>
        </w:rPr>
        <w:t>1、原因</w:t>
      </w:r>
      <w:r>
        <w:rPr>
          <w:rFonts w:hint="eastAsia" w:ascii="宋体" w:hAnsi="宋体" w:cs="Times New Roman"/>
          <w:b w:val="0"/>
          <w:bCs/>
          <w:color w:val="000000"/>
          <w:kern w:val="0"/>
          <w:szCs w:val="21"/>
          <w:lang w:eastAsia="zh-CN"/>
        </w:rPr>
        <w:t>条件</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的开辟大大提升了</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路</w:t>
      </w:r>
      <w:r>
        <w:rPr>
          <w:rFonts w:hint="eastAsia" w:ascii="宋体" w:hAnsi="宋体" w:cs="Times New Roman"/>
          <w:b w:val="0"/>
          <w:bCs/>
          <w:color w:val="000000"/>
          <w:kern w:val="0"/>
          <w:szCs w:val="21"/>
        </w:rPr>
        <w:t>在</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贸易</w:t>
      </w:r>
      <w:r>
        <w:rPr>
          <w:rFonts w:hint="eastAsia" w:ascii="宋体" w:hAnsi="宋体" w:cs="Times New Roman"/>
          <w:b w:val="0"/>
          <w:bCs/>
          <w:color w:val="000000"/>
          <w:kern w:val="0"/>
          <w:szCs w:val="21"/>
        </w:rPr>
        <w:t>中的重要性</w:t>
      </w:r>
      <w:r>
        <w:rPr>
          <w:rFonts w:hint="eastAsia" w:ascii="宋体" w:hAnsi="宋体" w:cs="Times New Roman"/>
          <w:b w:val="0"/>
          <w:bCs/>
          <w:color w:val="000000"/>
          <w:kern w:val="0"/>
          <w:szCs w:val="21"/>
          <w:lang w:eastAsia="zh-CN"/>
        </w:rPr>
        <w:t>。</w:t>
      </w:r>
    </w:p>
    <w:p>
      <w:pPr>
        <w:keepNext w:val="0"/>
        <w:keepLines w:val="0"/>
        <w:pageBreakBefore w:val="0"/>
        <w:kinsoku/>
        <w:wordWrap/>
        <w:overflowPunct/>
        <w:topLinePunct w:val="0"/>
        <w:autoSpaceDE/>
        <w:autoSpaceDN/>
        <w:bidi w:val="0"/>
        <w:adjustRightInd/>
        <w:snapToGrid w:val="0"/>
        <w:spacing w:after="0" w:line="240" w:lineRule="auto"/>
        <w:ind w:left="0" w:hanging="630" w:hangingChars="30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lang w:val="en-US" w:eastAsia="zh-CN"/>
        </w:rPr>
        <w:t>2、态势：</w:t>
      </w:r>
      <w:r>
        <w:rPr>
          <w:rFonts w:hint="eastAsia" w:ascii="宋体" w:hAnsi="宋体" w:cs="Times New Roman"/>
          <w:b w:val="0"/>
          <w:bCs/>
          <w:color w:val="000000"/>
          <w:kern w:val="0"/>
          <w:szCs w:val="21"/>
        </w:rPr>
        <w:t>逐渐形成</w:t>
      </w:r>
      <w:r>
        <w:rPr>
          <w:rFonts w:hint="eastAsia" w:ascii="宋体" w:hAnsi="宋体" w:cs="Times New Roman"/>
          <w:b w:val="0"/>
          <w:bCs/>
          <w:color w:val="000000"/>
          <w:kern w:val="0"/>
          <w:szCs w:val="21"/>
          <w:lang w:val="en-US" w:eastAsia="zh-CN"/>
        </w:rPr>
        <w:t xml:space="preserve"> </w:t>
      </w:r>
      <w:r>
        <w:rPr>
          <w:rFonts w:hint="eastAsia" w:ascii="宋体" w:hAnsi="宋体" w:cs="Times New Roman"/>
          <w:b w:val="0"/>
          <w:bCs/>
          <w:color w:val="000000"/>
          <w:kern w:val="0"/>
          <w:szCs w:val="21"/>
          <w:u w:val="none"/>
          <w:lang w:val="en-US" w:eastAsia="zh-CN"/>
        </w:rPr>
        <w:t>传统的</w:t>
      </w:r>
      <w:r>
        <w:rPr>
          <w:rFonts w:hint="eastAsia" w:ascii="宋体" w:hAnsi="宋体" w:cs="Times New Roman"/>
          <w:b w:val="0"/>
          <w:bCs/>
          <w:color w:val="000000"/>
          <w:kern w:val="0"/>
          <w:szCs w:val="21"/>
          <w:u w:val="single"/>
          <w:lang w:val="en-US" w:eastAsia="zh-CN"/>
        </w:rPr>
        <w:t xml:space="preserve">                  和</w:t>
      </w:r>
      <w:r>
        <w:rPr>
          <w:rFonts w:hint="eastAsia" w:ascii="宋体" w:hAnsi="宋体" w:cs="Times New Roman"/>
          <w:b w:val="0"/>
          <w:bCs/>
          <w:color w:val="000000"/>
          <w:kern w:val="0"/>
          <w:szCs w:val="21"/>
          <w:u w:val="none"/>
          <w:lang w:val="en-US" w:eastAsia="zh-CN"/>
        </w:rPr>
        <w:t>新兴的</w:t>
      </w:r>
      <w:r>
        <w:rPr>
          <w:rFonts w:hint="eastAsia" w:ascii="宋体" w:hAnsi="宋体" w:cs="Times New Roman"/>
          <w:b w:val="0"/>
          <w:bCs/>
          <w:color w:val="000000"/>
          <w:kern w:val="0"/>
          <w:szCs w:val="21"/>
          <w:u w:val="single"/>
          <w:lang w:val="en-US" w:eastAsia="zh-CN"/>
        </w:rPr>
        <w:t xml:space="preserve">                、               </w:t>
      </w:r>
      <w:r>
        <w:rPr>
          <w:rFonts w:hint="eastAsia" w:ascii="宋体" w:hAnsi="宋体" w:cs="Times New Roman"/>
          <w:b w:val="0"/>
          <w:bCs/>
          <w:color w:val="000000"/>
          <w:kern w:val="0"/>
          <w:szCs w:val="21"/>
        </w:rPr>
        <w:t>多海域贸易齐头并进的态势。</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lang w:val="en-US" w:eastAsia="zh-CN"/>
        </w:rPr>
        <w:t>3</w:t>
      </w:r>
      <w:r>
        <w:rPr>
          <w:rFonts w:hint="eastAsia" w:ascii="宋体" w:hAnsi="宋体" w:cs="Times New Roman"/>
          <w:b w:val="0"/>
          <w:bCs/>
          <w:color w:val="000000"/>
          <w:kern w:val="0"/>
          <w:szCs w:val="21"/>
        </w:rPr>
        <w:t>、表现：</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lang w:val="en-US" w:eastAsia="zh-CN"/>
        </w:rPr>
        <w:t>1</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印度洋贸易：新航路开辟后，</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很快出现在印度洋的贸易中，并且在与</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商人的竞争中逐渐</w:t>
      </w:r>
      <w:r>
        <w:rPr>
          <w:rFonts w:hint="eastAsia" w:ascii="宋体" w:hAnsi="宋体" w:cs="Times New Roman"/>
          <w:b w:val="0"/>
          <w:bCs/>
          <w:color w:val="000000"/>
          <w:kern w:val="0"/>
          <w:szCs w:val="21"/>
          <w:u w:val="single"/>
        </w:rPr>
        <w:t>占据</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hint="eastAsia" w:ascii="宋体" w:hAnsi="宋体" w:cs="Times New Roman"/>
          <w:b w:val="0"/>
          <w:bCs/>
          <w:szCs w:val="21"/>
          <w:lang w:eastAsia="zh-CN"/>
        </w:rPr>
        <w:t>（</w:t>
      </w:r>
      <w:r>
        <w:rPr>
          <w:rFonts w:hint="eastAsia" w:ascii="宋体" w:hAnsi="宋体" w:cs="Times New Roman"/>
          <w:b w:val="0"/>
          <w:bCs/>
          <w:szCs w:val="21"/>
          <w:lang w:val="en-US" w:eastAsia="zh-CN"/>
        </w:rPr>
        <w:t>2</w:t>
      </w:r>
      <w:r>
        <w:rPr>
          <w:rFonts w:hint="eastAsia" w:ascii="宋体" w:hAnsi="宋体" w:cs="Times New Roman"/>
          <w:b w:val="0"/>
          <w:bCs/>
          <w:szCs w:val="21"/>
          <w:lang w:eastAsia="zh-CN"/>
        </w:rPr>
        <w:t>）</w:t>
      </w:r>
      <w:r>
        <w:rPr>
          <w:rFonts w:ascii="宋体" w:hAnsi="宋体" w:cs="Times New Roman"/>
          <w:b w:val="0"/>
          <w:bCs/>
          <w:szCs w:val="21"/>
        </w:rPr>
        <w:t>大西洋</w:t>
      </w:r>
      <w:r>
        <w:rPr>
          <w:rFonts w:hint="eastAsia" w:ascii="宋体" w:hAnsi="宋体" w:cs="Times New Roman"/>
          <w:b w:val="0"/>
          <w:bCs/>
          <w:szCs w:val="21"/>
          <w:lang w:eastAsia="zh-CN"/>
        </w:rPr>
        <w:t>的三角贸易</w:t>
      </w:r>
      <w:r>
        <w:rPr>
          <w:rFonts w:hint="eastAsia" w:ascii="宋体" w:hAnsi="宋体" w:cs="Times New Roman"/>
          <w:b w:val="0"/>
          <w:bCs/>
          <w:szCs w:val="21"/>
        </w:rPr>
        <w:t>：欧洲人通过开辟出的多条航线和沿海港口，将</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生产的</w:t>
      </w:r>
      <w:r>
        <w:rPr>
          <w:rFonts w:hint="eastAsia" w:ascii="宋体" w:hAnsi="宋体" w:cs="Times New Roman"/>
          <w:b w:val="0"/>
          <w:bCs/>
          <w:szCs w:val="21"/>
          <w:u w:val="single"/>
        </w:rPr>
        <w:t>手工制品</w:t>
      </w:r>
      <w:r>
        <w:rPr>
          <w:rFonts w:hint="eastAsia" w:ascii="宋体" w:hAnsi="宋体" w:cs="Times New Roman"/>
          <w:b w:val="0"/>
          <w:bCs/>
          <w:szCs w:val="21"/>
        </w:rPr>
        <w:t>运到美洲出售，换回南美洲的贵金属、蔗糖和烟草</w:t>
      </w:r>
      <w:r>
        <w:rPr>
          <w:rFonts w:hint="eastAsia" w:ascii="宋体" w:hAnsi="宋体" w:cs="Times New Roman"/>
          <w:b w:val="0"/>
          <w:bCs/>
          <w:szCs w:val="21"/>
          <w:lang w:eastAsia="zh-CN"/>
        </w:rPr>
        <w:t>但</w:t>
      </w:r>
      <w:r>
        <w:rPr>
          <w:rFonts w:hint="eastAsia" w:ascii="宋体" w:hAnsi="宋体" w:cs="Times New Roman"/>
          <w:b w:val="0"/>
          <w:bCs/>
          <w:szCs w:val="21"/>
          <w:u w:val="single"/>
          <w:lang w:val="en-US" w:eastAsia="zh-CN"/>
        </w:rPr>
        <w:t xml:space="preserve">         的残酷压榨和        的流行造成          大量死亡，美洲    严重缺乏</w:t>
      </w:r>
      <w:r>
        <w:rPr>
          <w:rFonts w:hint="eastAsia" w:ascii="宋体" w:hAnsi="宋体" w:cs="Times New Roman"/>
          <w:b w:val="0"/>
          <w:bCs/>
          <w:szCs w:val="21"/>
        </w:rPr>
        <w:t>；</w:t>
      </w:r>
      <w:r>
        <w:rPr>
          <w:rFonts w:hint="eastAsia" w:ascii="宋体" w:hAnsi="宋体" w:cs="Times New Roman"/>
          <w:b w:val="0"/>
          <w:bCs/>
          <w:szCs w:val="21"/>
          <w:lang w:eastAsia="zh-CN"/>
        </w:rPr>
        <w:t>欧洲商人把欧洲生产的纺织品、枪支和手工制品运到</w:t>
      </w:r>
      <w:r>
        <w:rPr>
          <w:rFonts w:hint="eastAsia" w:ascii="宋体" w:hAnsi="宋体" w:cs="Times New Roman"/>
          <w:b w:val="0"/>
          <w:bCs/>
          <w:szCs w:val="21"/>
          <w:u w:val="single"/>
          <w:lang w:val="en-US" w:eastAsia="zh-CN"/>
        </w:rPr>
        <w:t xml:space="preserve">      ,从当地酋长         ，自己也抓捕               ，然后把它们运到美洲卖为    ，从而</w:t>
      </w:r>
      <w:r>
        <w:rPr>
          <w:rFonts w:hint="eastAsia" w:ascii="宋体" w:hAnsi="宋体" w:cs="Times New Roman"/>
          <w:b w:val="0"/>
          <w:bCs/>
          <w:szCs w:val="21"/>
        </w:rPr>
        <w:t>开通</w:t>
      </w:r>
      <w:r>
        <w:rPr>
          <w:rFonts w:hint="eastAsia" w:ascii="宋体" w:hAnsi="宋体" w:cs="Times New Roman"/>
          <w:b w:val="0"/>
          <w:bCs/>
          <w:szCs w:val="21"/>
          <w:u w:val="single"/>
        </w:rPr>
        <w:t>欧、</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u w:val="single"/>
        </w:rPr>
        <w:t>、美</w:t>
      </w:r>
      <w:r>
        <w:rPr>
          <w:rFonts w:hint="eastAsia" w:ascii="宋体" w:hAnsi="宋体" w:cs="Times New Roman"/>
          <w:b w:val="0"/>
          <w:bCs/>
          <w:szCs w:val="21"/>
        </w:rPr>
        <w:t>三洲间的</w:t>
      </w:r>
      <w:r>
        <w:rPr>
          <w:rFonts w:hint="eastAsia" w:ascii="宋体" w:hAnsi="宋体" w:cs="Times New Roman"/>
          <w:b w:val="0"/>
          <w:bCs/>
          <w:szCs w:val="21"/>
          <w:lang w:eastAsia="zh-CN"/>
        </w:rPr>
        <w:t>罪恶的</w:t>
      </w:r>
      <w:r>
        <w:rPr>
          <w:rFonts w:hint="eastAsia" w:ascii="宋体" w:hAnsi="宋体" w:cs="Times New Roman"/>
          <w:b w:val="0"/>
          <w:bCs/>
          <w:szCs w:val="21"/>
        </w:rPr>
        <w:t>三角贸易；</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hint="eastAsia" w:ascii="宋体" w:hAnsi="宋体" w:cs="Times New Roman"/>
          <w:b w:val="0"/>
          <w:bCs/>
          <w:szCs w:val="21"/>
          <w:lang w:eastAsia="zh-CN"/>
        </w:rPr>
        <w:t>（</w:t>
      </w:r>
      <w:r>
        <w:rPr>
          <w:rFonts w:hint="eastAsia" w:ascii="宋体" w:hAnsi="宋体" w:cs="Times New Roman"/>
          <w:b w:val="0"/>
          <w:bCs/>
          <w:szCs w:val="21"/>
          <w:lang w:val="en-US" w:eastAsia="zh-CN"/>
        </w:rPr>
        <w:t>3</w:t>
      </w:r>
      <w:r>
        <w:rPr>
          <w:rFonts w:hint="eastAsia" w:ascii="宋体" w:hAnsi="宋体" w:cs="Times New Roman"/>
          <w:b w:val="0"/>
          <w:bCs/>
          <w:szCs w:val="21"/>
          <w:lang w:eastAsia="zh-CN"/>
        </w:rPr>
        <w:t>）</w:t>
      </w:r>
      <w:r>
        <w:rPr>
          <w:rFonts w:hint="eastAsia" w:ascii="宋体" w:hAnsi="宋体" w:cs="Times New Roman"/>
          <w:b w:val="0"/>
          <w:bCs/>
          <w:szCs w:val="21"/>
        </w:rPr>
        <w:t>葡萄牙的</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中转贸易</w:t>
      </w:r>
      <w:r>
        <w:rPr>
          <w:rFonts w:hint="eastAsia" w:ascii="宋体" w:hAnsi="宋体" w:cs="Times New Roman"/>
          <w:b w:val="0"/>
          <w:bCs/>
          <w:szCs w:val="21"/>
          <w:lang w:eastAsia="zh-CN"/>
        </w:rPr>
        <w:t>网</w:t>
      </w:r>
      <w:r>
        <w:rPr>
          <w:rFonts w:hint="eastAsia" w:ascii="宋体" w:hAnsi="宋体" w:cs="Times New Roman"/>
          <w:b w:val="0"/>
          <w:bCs/>
          <w:szCs w:val="21"/>
        </w:rPr>
        <w:t>：贸易路线跨越</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u w:val="single"/>
        </w:rPr>
        <w:t>洋</w:t>
      </w:r>
      <w:r>
        <w:rPr>
          <w:rFonts w:hint="eastAsia" w:ascii="宋体" w:hAnsi="宋体" w:cs="Times New Roman"/>
          <w:b w:val="0"/>
          <w:bCs/>
          <w:szCs w:val="21"/>
        </w:rPr>
        <w:t>、</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u w:val="single"/>
        </w:rPr>
        <w:t>洋</w:t>
      </w:r>
      <w:r>
        <w:rPr>
          <w:rFonts w:hint="eastAsia" w:ascii="宋体" w:hAnsi="宋体" w:cs="Times New Roman"/>
          <w:b w:val="0"/>
          <w:bCs/>
          <w:szCs w:val="21"/>
        </w:rPr>
        <w:t>和</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u w:val="single"/>
        </w:rPr>
        <w:t>洋</w:t>
      </w:r>
      <w:r>
        <w:rPr>
          <w:rFonts w:hint="eastAsia" w:ascii="宋体" w:hAnsi="宋体" w:cs="Times New Roman"/>
          <w:b w:val="0"/>
          <w:bCs/>
          <w:szCs w:val="21"/>
        </w:rPr>
        <w:t>；葡萄牙商人把</w:t>
      </w:r>
      <w:r>
        <w:rPr>
          <w:rFonts w:hint="eastAsia" w:ascii="宋体" w:hAnsi="宋体" w:cs="Times New Roman"/>
          <w:b w:val="0"/>
          <w:bCs/>
          <w:szCs w:val="21"/>
          <w:u w:val="single"/>
        </w:rPr>
        <w:t>中国</w:t>
      </w:r>
      <w:r>
        <w:rPr>
          <w:rFonts w:hint="eastAsia" w:ascii="宋体" w:hAnsi="宋体" w:cs="Times New Roman"/>
          <w:b w:val="0"/>
          <w:bCs/>
          <w:szCs w:val="21"/>
        </w:rPr>
        <w:t>的生丝、瓷器等货物</w:t>
      </w:r>
      <w:r>
        <w:rPr>
          <w:rFonts w:hint="eastAsia" w:ascii="宋体" w:hAnsi="宋体" w:cs="Times New Roman"/>
          <w:b w:val="0"/>
          <w:bCs/>
          <w:szCs w:val="21"/>
          <w:u w:val="single"/>
        </w:rPr>
        <w:t>经</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运往</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果阿，再转运到</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u w:val="single"/>
        </w:rPr>
        <w:t>洲</w:t>
      </w:r>
      <w:r>
        <w:rPr>
          <w:rFonts w:hint="eastAsia" w:ascii="宋体" w:hAnsi="宋体" w:cs="Times New Roman"/>
          <w:b w:val="0"/>
          <w:bCs/>
          <w:szCs w:val="21"/>
        </w:rPr>
        <w:t>各国，进行贸易，获取大量</w:t>
      </w:r>
      <w:r>
        <w:rPr>
          <w:rFonts w:hint="eastAsia" w:ascii="宋体" w:hAnsi="宋体" w:cs="Times New Roman"/>
          <w:b w:val="0"/>
          <w:bCs/>
          <w:szCs w:val="21"/>
          <w:u w:val="single"/>
        </w:rPr>
        <w:t>白银</w:t>
      </w:r>
      <w:r>
        <w:rPr>
          <w:rFonts w:hint="eastAsia" w:ascii="宋体" w:hAnsi="宋体" w:cs="Times New Roman"/>
          <w:b w:val="0"/>
          <w:bCs/>
          <w:szCs w:val="21"/>
        </w:rPr>
        <w:t>；</w:t>
      </w:r>
      <w:r>
        <w:rPr>
          <w:rFonts w:hint="eastAsia" w:ascii="宋体" w:hAnsi="宋体" w:cs="Times New Roman"/>
          <w:b w:val="0"/>
          <w:bCs/>
          <w:szCs w:val="21"/>
          <w:lang w:eastAsia="zh-CN"/>
        </w:rPr>
        <w:t>随着中国对白银需求的增长，</w:t>
      </w:r>
      <w:r>
        <w:rPr>
          <w:rFonts w:hint="eastAsia" w:ascii="宋体" w:hAnsi="宋体" w:cs="Times New Roman"/>
          <w:b w:val="0"/>
          <w:bCs/>
          <w:szCs w:val="21"/>
        </w:rPr>
        <w:t>参与以澳门为据点的</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贸易；</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szCs w:val="21"/>
          <w:u w:val="single"/>
          <w:lang w:val="en-US" w:eastAsia="zh-CN"/>
        </w:rPr>
      </w:pPr>
      <w:r>
        <w:rPr>
          <w:rFonts w:hint="eastAsia" w:ascii="宋体" w:hAnsi="宋体" w:cs="Times New Roman"/>
          <w:b w:val="0"/>
          <w:bCs/>
          <w:szCs w:val="21"/>
          <w:lang w:eastAsia="zh-CN"/>
        </w:rPr>
        <w:t>（</w:t>
      </w:r>
      <w:r>
        <w:rPr>
          <w:rFonts w:hint="eastAsia" w:ascii="宋体" w:hAnsi="宋体" w:cs="Times New Roman"/>
          <w:b w:val="0"/>
          <w:bCs/>
          <w:szCs w:val="21"/>
          <w:lang w:val="en-US" w:eastAsia="zh-CN"/>
        </w:rPr>
        <w:t>4</w:t>
      </w:r>
      <w:r>
        <w:rPr>
          <w:rFonts w:hint="eastAsia" w:ascii="宋体" w:hAnsi="宋体" w:cs="Times New Roman"/>
          <w:b w:val="0"/>
          <w:bCs/>
          <w:szCs w:val="21"/>
          <w:lang w:eastAsia="zh-CN"/>
        </w:rPr>
        <w:t>）</w:t>
      </w:r>
      <w:r>
        <w:rPr>
          <w:rFonts w:hint="eastAsia" w:ascii="宋体" w:hAnsi="宋体" w:cs="Times New Roman"/>
          <w:b w:val="0"/>
          <w:bCs/>
          <w:szCs w:val="21"/>
        </w:rPr>
        <w:t>西班牙的横跨</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贸易：主要在其两大殖民地</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和</w:t>
      </w:r>
      <w:r>
        <w:rPr>
          <w:rFonts w:hint="eastAsia" w:ascii="宋体" w:hAnsi="宋体" w:cs="Times New Roman"/>
          <w:b w:val="0"/>
          <w:bCs/>
          <w:szCs w:val="21"/>
          <w:u w:val="single"/>
          <w:lang w:val="en-US" w:eastAsia="zh-CN"/>
        </w:rPr>
        <w:t xml:space="preserve">       </w:t>
      </w:r>
      <w:r>
        <w:rPr>
          <w:rFonts w:hint="eastAsia" w:ascii="宋体" w:hAnsi="宋体" w:cs="Times New Roman"/>
          <w:b w:val="0"/>
          <w:bCs/>
          <w:szCs w:val="21"/>
        </w:rPr>
        <w:t>之间进行。</w:t>
      </w:r>
      <w:r>
        <w:rPr>
          <w:rFonts w:hint="eastAsia" w:ascii="宋体" w:hAnsi="宋体" w:cs="Times New Roman"/>
          <w:b w:val="0"/>
          <w:bCs/>
          <w:szCs w:val="21"/>
          <w:lang w:eastAsia="zh-CN"/>
        </w:rPr>
        <w:t>典型代表：马尼拉大帆船贸易。即西班牙武装商船</w:t>
      </w:r>
      <w:r>
        <w:rPr>
          <w:rFonts w:hint="eastAsia" w:ascii="宋体" w:hAnsi="宋体" w:cs="Times New Roman"/>
          <w:b w:val="0"/>
          <w:bCs/>
          <w:szCs w:val="21"/>
          <w:u w:val="single"/>
          <w:lang w:val="en-US" w:eastAsia="zh-CN"/>
        </w:rPr>
        <w:t xml:space="preserve"> “                  ”运载大量的中国生产的生丝 、丝绸、棉布和瓷器等产品到            交换       ，再将这些         运回           。其中大量白银流入       。           </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lang w:val="en-US" w:eastAsia="zh-CN"/>
        </w:rPr>
        <w:t>5</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围绕</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的贸易网络：</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与</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的白银大量流入中国，进一步刺激了</w:t>
      </w:r>
      <w:r>
        <w:rPr>
          <w:rFonts w:hint="eastAsia" w:ascii="宋体" w:hAnsi="宋体" w:cs="Times New Roman"/>
          <w:b w:val="0"/>
          <w:bCs/>
          <w:color w:val="000000"/>
          <w:kern w:val="0"/>
          <w:szCs w:val="21"/>
          <w:u w:val="single"/>
        </w:rPr>
        <w:t>中国</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地区经济</w:t>
      </w:r>
      <w:r>
        <w:rPr>
          <w:rFonts w:hint="eastAsia" w:ascii="宋体" w:hAnsi="宋体" w:cs="Times New Roman"/>
          <w:b w:val="0"/>
          <w:bCs/>
          <w:color w:val="000000"/>
          <w:kern w:val="0"/>
          <w:szCs w:val="21"/>
        </w:rPr>
        <w:t>的发展。与此同时，一个围绕</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输入</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的贸易网络也逐渐形成。</w:t>
      </w:r>
    </w:p>
    <w:p>
      <w:pPr>
        <w:keepNext w:val="0"/>
        <w:keepLines w:val="0"/>
        <w:pageBreakBefore w:val="0"/>
        <w:numPr>
          <w:ilvl w:val="0"/>
          <w:numId w:val="2"/>
        </w:numPr>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rPr>
      </w:pPr>
      <w:r>
        <w:rPr>
          <w:rFonts w:hint="eastAsia" w:ascii="宋体" w:hAnsi="宋体" w:cs="Times New Roman"/>
          <w:b w:val="0"/>
          <w:bCs/>
          <w:color w:val="000000"/>
          <w:kern w:val="0"/>
          <w:szCs w:val="21"/>
          <w:lang w:eastAsia="zh-CN"/>
        </w:rPr>
        <w:t>世界格局</w:t>
      </w:r>
      <w:r>
        <w:rPr>
          <w:rFonts w:hint="eastAsia" w:ascii="宋体" w:hAnsi="宋体" w:cs="Times New Roman"/>
          <w:b w:val="0"/>
          <w:bCs/>
          <w:color w:val="000000"/>
          <w:kern w:val="0"/>
          <w:szCs w:val="21"/>
          <w:lang w:val="en-US" w:eastAsia="zh-CN"/>
        </w:rPr>
        <w:t>-----</w:t>
      </w:r>
      <w:r>
        <w:rPr>
          <w:rFonts w:hint="eastAsia" w:ascii="宋体" w:hAnsi="宋体" w:cs="Times New Roman"/>
          <w:b w:val="0"/>
          <w:bCs/>
          <w:color w:val="000000"/>
          <w:kern w:val="0"/>
          <w:szCs w:val="21"/>
        </w:rPr>
        <w:t>早期殖民扩张</w:t>
      </w:r>
    </w:p>
    <w:p>
      <w:pPr>
        <w:keepNext w:val="0"/>
        <w:keepLines w:val="0"/>
        <w:pageBreakBefore w:val="0"/>
        <w:numPr>
          <w:ilvl w:val="0"/>
          <w:numId w:val="0"/>
        </w:numPr>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lang w:val="en-US" w:eastAsia="zh-CN"/>
        </w:rPr>
      </w:pPr>
      <w:r>
        <w:rPr>
          <w:rFonts w:hint="eastAsia" w:ascii="宋体" w:hAnsi="宋体" w:cs="Times New Roman"/>
          <w:b w:val="0"/>
          <w:bCs/>
          <w:color w:val="000000"/>
          <w:kern w:val="0"/>
          <w:szCs w:val="21"/>
          <w:lang w:val="en-US" w:eastAsia="zh-CN"/>
        </w:rPr>
        <w:t>1、概况</w:t>
      </w:r>
    </w:p>
    <w:tbl>
      <w:tblPr>
        <w:tblStyle w:val="6"/>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1470"/>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2"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eastAsia="zh-CN"/>
              </w:rPr>
            </w:pPr>
            <w:r>
              <w:rPr>
                <w:rFonts w:hint="eastAsia" w:ascii="宋体" w:hAnsi="宋体" w:cs="Times New Roman"/>
                <w:b w:val="0"/>
                <w:bCs/>
                <w:color w:val="000000"/>
                <w:kern w:val="0"/>
                <w:szCs w:val="21"/>
                <w:vertAlign w:val="baseline"/>
                <w:lang w:eastAsia="zh-CN"/>
              </w:rPr>
              <w:t>时间</w:t>
            </w:r>
          </w:p>
        </w:tc>
        <w:tc>
          <w:tcPr>
            <w:tcW w:w="1470"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eastAsia="zh-CN"/>
              </w:rPr>
            </w:pPr>
            <w:r>
              <w:rPr>
                <w:rFonts w:hint="eastAsia" w:ascii="宋体" w:hAnsi="宋体" w:cs="Times New Roman"/>
                <w:b w:val="0"/>
                <w:bCs/>
                <w:color w:val="000000"/>
                <w:kern w:val="0"/>
                <w:szCs w:val="21"/>
                <w:vertAlign w:val="baseline"/>
                <w:lang w:eastAsia="zh-CN"/>
              </w:rPr>
              <w:t>国家</w:t>
            </w:r>
          </w:p>
        </w:tc>
        <w:tc>
          <w:tcPr>
            <w:tcW w:w="5637"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eastAsia="zh-CN"/>
              </w:rPr>
            </w:pPr>
            <w:r>
              <w:rPr>
                <w:rFonts w:hint="eastAsia" w:ascii="宋体" w:hAnsi="宋体" w:cs="Times New Roman"/>
                <w:b w:val="0"/>
                <w:bCs/>
                <w:color w:val="000000"/>
                <w:kern w:val="0"/>
                <w:szCs w:val="21"/>
                <w:vertAlign w:val="baseline"/>
                <w:lang w:eastAsia="zh-CN"/>
              </w:rPr>
              <w:t>殖民方向及特点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2"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val="en-US" w:eastAsia="zh-CN"/>
              </w:rPr>
            </w:pPr>
            <w:r>
              <w:rPr>
                <w:rFonts w:hint="eastAsia" w:ascii="宋体" w:hAnsi="宋体" w:cs="Times New Roman"/>
                <w:b w:val="0"/>
                <w:bCs/>
                <w:color w:val="000000"/>
                <w:kern w:val="0"/>
                <w:szCs w:val="21"/>
                <w:vertAlign w:val="baseline"/>
                <w:lang w:val="en-US" w:eastAsia="zh-CN"/>
              </w:rPr>
              <w:t>16世纪</w:t>
            </w:r>
          </w:p>
        </w:tc>
        <w:tc>
          <w:tcPr>
            <w:tcW w:w="1470"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u w:val="single"/>
                <w:vertAlign w:val="baseline"/>
                <w:lang w:val="en-US" w:eastAsia="zh-CN"/>
              </w:rPr>
            </w:pPr>
            <w:r>
              <w:rPr>
                <w:rFonts w:hint="eastAsia" w:ascii="宋体" w:hAnsi="宋体" w:cs="Times New Roman"/>
                <w:b w:val="0"/>
                <w:bCs/>
                <w:color w:val="000000"/>
                <w:kern w:val="0"/>
                <w:szCs w:val="21"/>
                <w:u w:val="single"/>
                <w:vertAlign w:val="baseline"/>
                <w:lang w:val="en-US" w:eastAsia="zh-CN"/>
              </w:rPr>
              <w:t xml:space="preserve">        </w:t>
            </w:r>
          </w:p>
        </w:tc>
        <w:tc>
          <w:tcPr>
            <w:tcW w:w="5637"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lang w:eastAsia="zh-CN"/>
              </w:rPr>
            </w:pPr>
            <w:r>
              <w:rPr>
                <w:rFonts w:hint="eastAsia" w:ascii="宋体" w:hAnsi="宋体" w:cs="Times New Roman"/>
                <w:b w:val="0"/>
                <w:bCs/>
                <w:color w:val="000000"/>
                <w:kern w:val="0"/>
                <w:szCs w:val="21"/>
              </w:rPr>
              <w:t>16世纪，将</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变成殖民地，并在</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洲</w:t>
            </w:r>
            <w:r>
              <w:rPr>
                <w:rFonts w:hint="eastAsia" w:ascii="宋体" w:hAnsi="宋体" w:cs="Times New Roman"/>
                <w:b w:val="0"/>
                <w:bCs/>
                <w:color w:val="000000"/>
                <w:kern w:val="0"/>
                <w:szCs w:val="21"/>
              </w:rPr>
              <w:t>沿岸、</w:t>
            </w:r>
            <w:r>
              <w:rPr>
                <w:rFonts w:hint="eastAsia" w:ascii="宋体" w:hAnsi="宋体" w:cs="Times New Roman"/>
                <w:b w:val="0"/>
                <w:bCs/>
                <w:color w:val="000000"/>
                <w:kern w:val="0"/>
                <w:szCs w:val="21"/>
                <w:lang w:eastAsia="zh-CN"/>
              </w:rPr>
              <w:t>亚洲</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果阿、</w:t>
            </w:r>
            <w:r>
              <w:rPr>
                <w:rFonts w:hint="eastAsia" w:ascii="宋体" w:hAnsi="宋体" w:cs="Times New Roman"/>
                <w:b w:val="0"/>
                <w:bCs/>
                <w:color w:val="000000"/>
                <w:kern w:val="0"/>
                <w:szCs w:val="21"/>
                <w:u w:val="single"/>
              </w:rPr>
              <w:t>马</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和中国</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等地建立了几十个</w:t>
            </w:r>
            <w:r>
              <w:rPr>
                <w:rFonts w:hint="eastAsia" w:ascii="宋体" w:hAnsi="宋体" w:cs="Times New Roman"/>
                <w:b w:val="0"/>
                <w:bCs/>
                <w:color w:val="000000"/>
                <w:kern w:val="0"/>
                <w:szCs w:val="21"/>
              </w:rPr>
              <w:t>殖民据点和商站</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殖民扩张</w:t>
            </w:r>
            <w:r>
              <w:rPr>
                <w:rFonts w:hint="eastAsia" w:ascii="宋体" w:hAnsi="宋体" w:cs="Times New Roman"/>
                <w:b w:val="0"/>
                <w:bCs/>
                <w:color w:val="000000"/>
                <w:kern w:val="0"/>
                <w:szCs w:val="21"/>
              </w:rPr>
              <w:t>方向</w:t>
            </w:r>
            <w:r>
              <w:rPr>
                <w:rFonts w:hint="eastAsia" w:ascii="宋体" w:hAnsi="宋体" w:cs="Times New Roman"/>
                <w:b w:val="0"/>
                <w:bCs/>
                <w:color w:val="000000"/>
                <w:kern w:val="0"/>
                <w:szCs w:val="21"/>
              </w:rPr>
              <w:t>及地区与其支持的新航路方向一致，主要集中在非洲和亚洲地区</w:t>
            </w:r>
            <w:r>
              <w:rPr>
                <w:rFonts w:hint="eastAsia" w:ascii="宋体" w:hAnsi="宋体" w:cs="Times New Roman"/>
                <w:b w:val="0"/>
                <w:bCs/>
                <w:color w:val="000000"/>
                <w:kern w:val="0"/>
                <w:szCs w:val="21"/>
                <w:lang w:eastAsia="zh-CN"/>
              </w:rPr>
              <w:t>另</w:t>
            </w:r>
            <w:r>
              <w:rPr>
                <w:rFonts w:hint="eastAsia" w:ascii="宋体" w:hAnsi="宋体" w:cs="Times New Roman"/>
                <w:b w:val="0"/>
                <w:bCs/>
                <w:color w:val="000000"/>
                <w:kern w:val="0"/>
                <w:szCs w:val="21"/>
                <w:lang w:val="en-US" w:eastAsia="zh-CN"/>
              </w:rPr>
              <w:t>+美洲的</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lang w:eastAsia="zh-CN"/>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2"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val="en-US" w:eastAsia="zh-CN"/>
              </w:rPr>
            </w:pPr>
            <w:r>
              <w:rPr>
                <w:rFonts w:hint="eastAsia" w:ascii="宋体" w:hAnsi="宋体" w:cs="Times New Roman"/>
                <w:b w:val="0"/>
                <w:bCs/>
                <w:color w:val="000000"/>
                <w:kern w:val="0"/>
                <w:szCs w:val="21"/>
                <w:vertAlign w:val="baseline"/>
                <w:lang w:val="en-US" w:eastAsia="zh-CN"/>
              </w:rPr>
              <w:t>16世纪</w:t>
            </w:r>
          </w:p>
        </w:tc>
        <w:tc>
          <w:tcPr>
            <w:tcW w:w="1470"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eastAsia="zh-CN"/>
              </w:rPr>
            </w:pPr>
            <w:r>
              <w:rPr>
                <w:rFonts w:hint="eastAsia" w:ascii="宋体" w:hAnsi="宋体" w:cs="Times New Roman"/>
                <w:b w:val="0"/>
                <w:bCs/>
                <w:color w:val="000000"/>
                <w:kern w:val="0"/>
                <w:szCs w:val="21"/>
                <w:vertAlign w:val="baseline"/>
                <w:lang w:eastAsia="zh-CN"/>
              </w:rPr>
              <w:t>西班牙</w:t>
            </w:r>
          </w:p>
        </w:tc>
        <w:tc>
          <w:tcPr>
            <w:tcW w:w="5637"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lang w:eastAsia="zh-CN"/>
              </w:rPr>
            </w:pPr>
            <w:r>
              <w:rPr>
                <w:rFonts w:hint="eastAsia" w:ascii="宋体" w:hAnsi="宋体" w:cs="Times New Roman"/>
                <w:b w:val="0"/>
                <w:bCs/>
                <w:color w:val="000000"/>
                <w:kern w:val="0"/>
                <w:szCs w:val="21"/>
                <w:u w:val="single"/>
              </w:rPr>
              <w:t>除</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之外的</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美洲</w:t>
            </w:r>
            <w:r>
              <w:rPr>
                <w:rFonts w:hint="eastAsia" w:ascii="宋体" w:hAnsi="宋体" w:cs="Times New Roman"/>
                <w:b w:val="0"/>
                <w:bCs/>
                <w:color w:val="000000"/>
                <w:kern w:val="0"/>
                <w:szCs w:val="21"/>
              </w:rPr>
              <w:t>广大地区，以及</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洲</w:t>
            </w:r>
            <w:r>
              <w:rPr>
                <w:rFonts w:hint="eastAsia" w:ascii="宋体" w:hAnsi="宋体" w:cs="Times New Roman"/>
                <w:b w:val="0"/>
                <w:bCs/>
                <w:color w:val="000000"/>
                <w:kern w:val="0"/>
                <w:szCs w:val="21"/>
              </w:rPr>
              <w:t>的</w:t>
            </w:r>
            <w:r>
              <w:rPr>
                <w:rFonts w:hint="eastAsia" w:ascii="宋体" w:hAnsi="宋体" w:cs="Times New Roman"/>
                <w:b w:val="0"/>
                <w:bCs/>
                <w:color w:val="000000"/>
                <w:kern w:val="0"/>
                <w:szCs w:val="21"/>
              </w:rPr>
              <w:t>菲律宾</w:t>
            </w:r>
            <w:r>
              <w:rPr>
                <w:rFonts w:hint="eastAsia" w:ascii="宋体" w:hAnsi="宋体" w:cs="Times New Roman"/>
                <w:b w:val="0"/>
                <w:bCs/>
                <w:color w:val="000000"/>
                <w:kern w:val="0"/>
                <w:szCs w:val="21"/>
              </w:rPr>
              <w:t>逐渐沦为西班牙的殖民地。</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西班牙的殖民扩张方向及地区与其支持的新航路方向一致，主要集中在</w:t>
            </w:r>
            <w:r>
              <w:rPr>
                <w:rFonts w:hint="eastAsia" w:ascii="宋体" w:hAnsi="宋体" w:cs="Times New Roman"/>
                <w:b w:val="0"/>
                <w:bCs/>
                <w:color w:val="000000"/>
                <w:kern w:val="0"/>
                <w:szCs w:val="21"/>
              </w:rPr>
              <w:t>美洲</w:t>
            </w:r>
            <w:r>
              <w:rPr>
                <w:rFonts w:hint="eastAsia" w:ascii="宋体" w:hAnsi="宋体" w:cs="Times New Roman"/>
                <w:b w:val="0"/>
                <w:bCs/>
                <w:color w:val="000000"/>
                <w:kern w:val="0"/>
                <w:szCs w:val="21"/>
              </w:rPr>
              <w:t>地区</w:t>
            </w:r>
            <w:r>
              <w:rPr>
                <w:rFonts w:hint="eastAsia" w:ascii="宋体" w:hAnsi="宋体" w:cs="Times New Roman"/>
                <w:b w:val="0"/>
                <w:bCs/>
                <w:color w:val="000000"/>
                <w:kern w:val="0"/>
                <w:szCs w:val="21"/>
                <w:lang w:eastAsia="zh-CN"/>
              </w:rPr>
              <w:t>另</w:t>
            </w:r>
            <w:r>
              <w:rPr>
                <w:rFonts w:hint="eastAsia" w:ascii="宋体" w:hAnsi="宋体" w:cs="Times New Roman"/>
                <w:b w:val="0"/>
                <w:bCs/>
                <w:color w:val="000000"/>
                <w:kern w:val="0"/>
                <w:szCs w:val="21"/>
                <w:lang w:val="en-US" w:eastAsia="zh-CN"/>
              </w:rPr>
              <w:t>+亚洲的</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lang w:eastAsia="zh-CN"/>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2"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u w:val="single"/>
                <w:vertAlign w:val="baseline"/>
                <w:lang w:val="en-US" w:eastAsia="zh-CN"/>
              </w:rPr>
            </w:pPr>
            <w:r>
              <w:rPr>
                <w:rFonts w:hint="eastAsia" w:ascii="宋体" w:hAnsi="宋体" w:cs="Times New Roman"/>
                <w:b w:val="0"/>
                <w:bCs/>
                <w:color w:val="000000"/>
                <w:kern w:val="0"/>
                <w:szCs w:val="21"/>
                <w:u w:val="single"/>
                <w:vertAlign w:val="baseline"/>
                <w:lang w:val="en-US" w:eastAsia="zh-CN"/>
              </w:rPr>
              <w:t xml:space="preserve">       </w:t>
            </w:r>
          </w:p>
        </w:tc>
        <w:tc>
          <w:tcPr>
            <w:tcW w:w="1470"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u w:val="single"/>
                <w:vertAlign w:val="baseline"/>
                <w:lang w:val="en-US" w:eastAsia="zh-CN"/>
              </w:rPr>
            </w:pPr>
            <w:r>
              <w:rPr>
                <w:rFonts w:hint="eastAsia" w:ascii="宋体" w:hAnsi="宋体" w:cs="Times New Roman"/>
                <w:b w:val="0"/>
                <w:bCs/>
                <w:color w:val="000000"/>
                <w:kern w:val="0"/>
                <w:szCs w:val="21"/>
                <w:u w:val="single"/>
                <w:vertAlign w:val="baseline"/>
                <w:lang w:val="en-US" w:eastAsia="zh-CN"/>
              </w:rPr>
              <w:t xml:space="preserve">       英国、法国</w:t>
            </w:r>
          </w:p>
        </w:tc>
        <w:tc>
          <w:tcPr>
            <w:tcW w:w="5637" w:type="dxa"/>
          </w:tcPr>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vertAlign w:val="baseline"/>
                <w:lang w:eastAsia="zh-CN"/>
              </w:rPr>
            </w:pPr>
            <w:r>
              <w:rPr>
                <w:rFonts w:hint="eastAsia" w:ascii="宋体" w:hAnsi="宋体" w:cs="Times New Roman"/>
                <w:b w:val="0"/>
                <w:bCs/>
                <w:color w:val="000000"/>
                <w:kern w:val="0"/>
                <w:szCs w:val="21"/>
                <w:vertAlign w:val="baseline"/>
                <w:lang w:eastAsia="zh-CN"/>
              </w:rPr>
              <w:t>在亚洲、非洲、</w:t>
            </w:r>
            <w:r>
              <w:rPr>
                <w:rFonts w:hint="eastAsia" w:ascii="宋体" w:hAnsi="宋体" w:cs="Times New Roman"/>
                <w:b w:val="0"/>
                <w:bCs/>
                <w:color w:val="000000"/>
                <w:kern w:val="0"/>
                <w:szCs w:val="21"/>
                <w:vertAlign w:val="baseline"/>
                <w:lang w:eastAsia="zh-CN"/>
              </w:rPr>
              <w:t>北美洲</w:t>
            </w:r>
            <w:r>
              <w:rPr>
                <w:rFonts w:hint="eastAsia" w:ascii="宋体" w:hAnsi="宋体" w:cs="Times New Roman"/>
                <w:b w:val="0"/>
                <w:bCs/>
                <w:color w:val="000000"/>
                <w:kern w:val="0"/>
                <w:szCs w:val="21"/>
                <w:vertAlign w:val="baseline"/>
                <w:lang w:eastAsia="zh-CN"/>
              </w:rPr>
              <w:t>建立了多个殖民地。</w:t>
            </w:r>
          </w:p>
        </w:tc>
      </w:tr>
    </w:tbl>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lang w:val="en-US" w:eastAsia="zh-CN"/>
        </w:rPr>
        <w:t>2</w:t>
      </w:r>
      <w:r>
        <w:rPr>
          <w:rFonts w:hint="eastAsia" w:ascii="宋体" w:hAnsi="宋体" w:cs="Times New Roman"/>
          <w:b w:val="0"/>
          <w:bCs/>
          <w:color w:val="000000"/>
          <w:kern w:val="0"/>
          <w:szCs w:val="21"/>
        </w:rPr>
        <w:t>、影响：</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（1）对非洲和美洲：</w:t>
      </w:r>
      <w:r>
        <w:rPr>
          <w:rFonts w:hint="eastAsia" w:ascii="宋体" w:hAnsi="宋体" w:cs="Times New Roman"/>
          <w:b w:val="0"/>
          <w:bCs/>
          <w:color w:val="000000"/>
          <w:kern w:val="0"/>
          <w:szCs w:val="21"/>
        </w:rPr>
        <w:t>殖民扩张中断了</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和</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原有的社会发展进程，打破了原本</w:t>
      </w:r>
      <w:r>
        <w:rPr>
          <w:rFonts w:hint="eastAsia" w:ascii="宋体" w:hAnsi="宋体" w:cs="Times New Roman"/>
          <w:b w:val="0"/>
          <w:bCs/>
          <w:color w:val="000000"/>
          <w:kern w:val="0"/>
          <w:szCs w:val="21"/>
          <w:u w:val="single"/>
        </w:rPr>
        <w:t>相对平衡</w:t>
      </w:r>
      <w:r>
        <w:rPr>
          <w:rFonts w:hint="eastAsia" w:ascii="宋体" w:hAnsi="宋体" w:cs="Times New Roman"/>
          <w:b w:val="0"/>
          <w:bCs/>
          <w:color w:val="000000"/>
          <w:kern w:val="0"/>
          <w:szCs w:val="21"/>
        </w:rPr>
        <w:t>的多元文明格局，给当地人民带来了</w:t>
      </w:r>
      <w:r>
        <w:rPr>
          <w:rFonts w:hint="eastAsia" w:ascii="宋体" w:hAnsi="宋体" w:cs="Times New Roman"/>
          <w:b w:val="0"/>
          <w:bCs/>
          <w:color w:val="000000"/>
          <w:kern w:val="0"/>
          <w:szCs w:val="21"/>
          <w:u w:val="single"/>
        </w:rPr>
        <w:t>巨大</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r>
        <w:rPr>
          <w:rFonts w:hint="eastAsia" w:ascii="宋体" w:hAnsi="宋体" w:cs="Times New Roman"/>
          <w:b w:val="0"/>
          <w:bCs/>
          <w:color w:val="000000"/>
          <w:kern w:val="0"/>
          <w:szCs w:val="21"/>
          <w:u w:val="single"/>
        </w:rPr>
        <w:t>印第安人</w:t>
      </w:r>
      <w:r>
        <w:rPr>
          <w:rFonts w:hint="eastAsia" w:ascii="宋体" w:hAnsi="宋体" w:cs="Times New Roman"/>
          <w:b w:val="0"/>
          <w:bCs/>
          <w:color w:val="000000"/>
          <w:kern w:val="0"/>
          <w:szCs w:val="21"/>
        </w:rPr>
        <w:t>被</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者</w:t>
      </w:r>
      <w:r>
        <w:rPr>
          <w:rFonts w:hint="eastAsia" w:ascii="宋体" w:hAnsi="宋体" w:cs="Times New Roman"/>
          <w:b w:val="0"/>
          <w:bCs/>
          <w:color w:val="000000"/>
          <w:kern w:val="0"/>
          <w:szCs w:val="21"/>
        </w:rPr>
        <w:t>大量屠杀，他们的文明遭到</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打击；很多非洲人在三角贸易中成为</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rPr>
      </w:pPr>
      <w:r>
        <w:rPr>
          <w:rFonts w:hint="eastAsia" w:ascii="宋体" w:hAnsi="宋体" w:cs="Times New Roman"/>
          <w:b w:val="0"/>
          <w:bCs/>
          <w:color w:val="000000"/>
          <w:kern w:val="0"/>
          <w:szCs w:val="21"/>
        </w:rPr>
        <w:t>（2）对亚洲</w:t>
      </w:r>
      <w:r>
        <w:rPr>
          <w:rFonts w:hint="eastAsia" w:ascii="宋体" w:hAnsi="宋体" w:cs="Times New Roman"/>
          <w:b w:val="0"/>
          <w:bCs/>
          <w:color w:val="000000"/>
          <w:kern w:val="0"/>
          <w:szCs w:val="21"/>
        </w:rPr>
        <w:t>：一些古老帝国也受到冲击（如</w:t>
      </w:r>
      <w:r>
        <w:rPr>
          <w:rFonts w:hint="eastAsia" w:ascii="宋体" w:hAnsi="宋体" w:cs="Times New Roman"/>
          <w:b w:val="0"/>
          <w:bCs/>
          <w:color w:val="000000"/>
          <w:kern w:val="0"/>
          <w:szCs w:val="21"/>
          <w:u w:val="single"/>
        </w:rPr>
        <w:t>中国和印度</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rPr>
      </w:pPr>
      <w:r>
        <w:rPr>
          <w:rFonts w:hint="eastAsia" w:ascii="宋体" w:hAnsi="宋体" w:cs="Times New Roman"/>
          <w:b w:val="0"/>
          <w:bCs/>
          <w:color w:val="000000"/>
          <w:kern w:val="0"/>
          <w:szCs w:val="21"/>
        </w:rPr>
        <w:t>（3）对欧洲</w:t>
      </w:r>
      <w:r>
        <w:rPr>
          <w:rFonts w:hint="eastAsia" w:ascii="宋体" w:hAnsi="宋体" w:cs="Times New Roman"/>
          <w:b w:val="0"/>
          <w:bCs/>
          <w:color w:val="000000"/>
          <w:kern w:val="0"/>
          <w:szCs w:val="21"/>
        </w:rPr>
        <w:t>：随着海外市场的不断开拓，欧洲出现了</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和</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革命</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szCs w:val="21"/>
        </w:rPr>
      </w:pPr>
      <w:r>
        <w:rPr>
          <w:rFonts w:ascii="宋体" w:hAnsi="宋体" w:cs="Times New Roman"/>
          <w:b w:val="0"/>
          <w:bCs/>
          <w:szCs w:val="21"/>
        </w:rPr>
        <w:t>●商业革命</w:t>
      </w:r>
      <w:r>
        <w:rPr>
          <w:rFonts w:hint="eastAsia" w:ascii="宋体" w:hAnsi="宋体" w:cs="Times New Roman"/>
          <w:b w:val="0"/>
          <w:bCs/>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rPr>
      </w:pPr>
      <w:r>
        <w:rPr>
          <w:rFonts w:hint="eastAsia" w:ascii="宋体" w:hAnsi="宋体" w:cs="Times New Roman"/>
          <w:b w:val="0"/>
          <w:bCs/>
          <w:color w:val="000000"/>
          <w:kern w:val="0"/>
          <w:szCs w:val="21"/>
        </w:rPr>
        <w:t>①表现:商品种类与流通量成倍增长</w:t>
      </w:r>
      <w:r>
        <w:rPr>
          <w:rFonts w:hint="eastAsia" w:ascii="宋体" w:hAnsi="宋体" w:cs="Times New Roman"/>
          <w:b w:val="0"/>
          <w:bCs/>
          <w:color w:val="000000"/>
          <w:kern w:val="0"/>
          <w:szCs w:val="21"/>
          <w:lang w:val="en-US" w:eastAsia="zh-CN"/>
        </w:rPr>
        <w:t>;</w:t>
      </w:r>
      <w:r>
        <w:rPr>
          <w:rFonts w:hint="eastAsia" w:ascii="宋体" w:hAnsi="宋体" w:cs="Times New Roman"/>
          <w:b w:val="0"/>
          <w:bCs/>
          <w:color w:val="000000"/>
          <w:kern w:val="0"/>
          <w:szCs w:val="21"/>
        </w:rPr>
        <w:t>股份公司与证券交易所出现;贸易中心从地中海转移到___________。</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hint="eastAsia" w:ascii="宋体" w:hAnsi="宋体" w:cs="Times New Roman"/>
          <w:b w:val="0"/>
          <w:bCs/>
          <w:color w:val="000000"/>
          <w:kern w:val="0"/>
          <w:szCs w:val="21"/>
        </w:rPr>
        <w:t>②影响:欧洲的商业格局发生了重大变化,________</w:t>
      </w:r>
      <w:r>
        <w:rPr>
          <w:rFonts w:hint="eastAsia" w:ascii="宋体" w:hAnsi="宋体" w:cs="Times New Roman"/>
          <w:b w:val="0"/>
          <w:bCs/>
          <w:color w:val="000000"/>
          <w:kern w:val="0"/>
          <w:szCs w:val="21"/>
          <w:lang w:eastAsia="zh-CN"/>
        </w:rPr>
        <w:t>、</w:t>
      </w:r>
      <w:r>
        <w:rPr>
          <w:rFonts w:hint="eastAsia" w:ascii="宋体" w:hAnsi="宋体" w:cs="Times New Roman"/>
          <w:b w:val="0"/>
          <w:bCs/>
          <w:color w:val="000000"/>
          <w:kern w:val="0"/>
          <w:szCs w:val="21"/>
        </w:rPr>
        <w:t>________</w:t>
      </w:r>
      <w:r>
        <w:rPr>
          <w:rFonts w:hint="eastAsia" w:ascii="宋体" w:hAnsi="宋体" w:cs="Times New Roman"/>
          <w:b w:val="0"/>
          <w:bCs/>
          <w:color w:val="000000"/>
          <w:kern w:val="0"/>
          <w:szCs w:val="21"/>
          <w:u w:val="single"/>
          <w:lang w:val="en-US" w:eastAsia="zh-CN"/>
        </w:rPr>
        <w:t xml:space="preserve">     、          </w:t>
      </w:r>
      <w:r>
        <w:rPr>
          <w:rFonts w:hint="eastAsia" w:ascii="宋体" w:hAnsi="宋体" w:cs="Times New Roman"/>
          <w:b w:val="0"/>
          <w:bCs/>
          <w:color w:val="000000"/>
          <w:kern w:val="0"/>
          <w:szCs w:val="21"/>
        </w:rPr>
        <w:t>等新的商业强国崛起。</w:t>
      </w:r>
      <w:r>
        <w:rPr>
          <w:rFonts w:hint="eastAsia" w:ascii="宋体" w:hAnsi="宋体" w:cs="Times New Roman"/>
          <w:b w:val="0"/>
          <w:bCs/>
          <w:szCs w:val="21"/>
        </w:rPr>
        <w:t>商业革命推动了</w:t>
      </w:r>
      <w:r>
        <w:rPr>
          <w:rFonts w:hint="eastAsia" w:ascii="宋体" w:hAnsi="宋体" w:cs="Times New Roman"/>
          <w:b w:val="0"/>
          <w:bCs/>
          <w:szCs w:val="21"/>
        </w:rPr>
        <w:t>欧洲资本主义发</w:t>
      </w:r>
      <w:r>
        <w:rPr>
          <w:rFonts w:hint="eastAsia" w:ascii="宋体" w:hAnsi="宋体" w:cs="Times New Roman"/>
          <w:b w:val="0"/>
          <w:bCs/>
          <w:szCs w:val="21"/>
        </w:rPr>
        <w:t>展的资本原始积累；</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szCs w:val="21"/>
          <w:lang w:val="en-US" w:eastAsia="zh-CN"/>
        </w:rPr>
      </w:pPr>
      <w:r>
        <w:rPr>
          <w:rFonts w:ascii="宋体" w:hAnsi="宋体" w:cs="Times New Roman"/>
          <w:b w:val="0"/>
          <w:bCs/>
          <w:szCs w:val="21"/>
        </w:rPr>
        <w:t>●价格革命</w:t>
      </w:r>
      <w:r>
        <w:rPr>
          <w:rFonts w:hint="eastAsia" w:ascii="宋体" w:hAnsi="宋体" w:cs="Times New Roman"/>
          <w:b w:val="0"/>
          <w:bCs/>
          <w:szCs w:val="21"/>
          <w:lang w:val="en-US" w:eastAsia="zh-CN"/>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rPr>
      </w:pPr>
      <w:r>
        <w:rPr>
          <w:rFonts w:hint="eastAsia" w:ascii="宋体" w:hAnsi="宋体" w:cs="Times New Roman"/>
          <w:b w:val="0"/>
          <w:bCs/>
          <w:color w:val="000000"/>
          <w:kern w:val="0"/>
          <w:szCs w:val="21"/>
        </w:rPr>
        <w:t>①表现:大量贵金属流入欧洲,导致_________、物价</w:t>
      </w:r>
      <w:r>
        <w:rPr>
          <w:rFonts w:hint="eastAsia" w:ascii="宋体" w:hAnsi="宋体" w:cs="Times New Roman"/>
          <w:b w:val="0"/>
          <w:bCs/>
          <w:color w:val="000000"/>
          <w:kern w:val="0"/>
          <w:szCs w:val="21"/>
          <w:u w:val="single"/>
        </w:rPr>
        <w:t>上涨</w:t>
      </w:r>
      <w:r>
        <w:rPr>
          <w:rFonts w:hint="eastAsia" w:ascii="宋体" w:hAnsi="宋体" w:cs="Times New Roman"/>
          <w:b w:val="0"/>
          <w:bCs/>
          <w:color w:val="000000"/>
          <w:kern w:val="0"/>
          <w:szCs w:val="21"/>
        </w:rPr>
        <w:t>、投机活跃。</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000000"/>
          <w:kern w:val="0"/>
          <w:szCs w:val="21"/>
        </w:rPr>
      </w:pPr>
      <w:r>
        <w:rPr>
          <w:rFonts w:hint="eastAsia" w:ascii="宋体" w:hAnsi="宋体" w:cs="Times New Roman"/>
          <w:b w:val="0"/>
          <w:bCs/>
          <w:color w:val="000000"/>
          <w:kern w:val="0"/>
          <w:szCs w:val="21"/>
        </w:rPr>
        <w:t>②影响:依赖</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收入的</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经济地位</w:t>
      </w:r>
      <w:r>
        <w:rPr>
          <w:rFonts w:hint="eastAsia" w:ascii="宋体" w:hAnsi="宋体" w:cs="Times New Roman"/>
          <w:b w:val="0"/>
          <w:bCs/>
          <w:color w:val="000000"/>
          <w:kern w:val="0"/>
          <w:szCs w:val="21"/>
          <w:u w:val="single"/>
        </w:rPr>
        <w:t>下降</w:t>
      </w:r>
      <w:r>
        <w:rPr>
          <w:rFonts w:hint="eastAsia" w:ascii="宋体" w:hAnsi="宋体" w:cs="Times New Roman"/>
          <w:b w:val="0"/>
          <w:bCs/>
          <w:color w:val="000000"/>
          <w:kern w:val="0"/>
          <w:szCs w:val="21"/>
        </w:rPr>
        <w:t>,商业</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阶级</w:t>
      </w:r>
      <w:r>
        <w:rPr>
          <w:rFonts w:hint="eastAsia" w:ascii="宋体" w:hAnsi="宋体" w:cs="Times New Roman"/>
          <w:b w:val="0"/>
          <w:bCs/>
          <w:color w:val="000000"/>
          <w:kern w:val="0"/>
          <w:szCs w:val="21"/>
        </w:rPr>
        <w:t>实力</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u w:val="single"/>
        </w:rPr>
        <w:t>,</w:t>
      </w:r>
      <w:r>
        <w:rPr>
          <w:rFonts w:hint="eastAsia" w:ascii="宋体" w:hAnsi="宋体" w:cs="Times New Roman"/>
          <w:b w:val="0"/>
          <w:bCs/>
          <w:color w:val="000000"/>
          <w:kern w:val="0"/>
          <w:szCs w:val="21"/>
        </w:rPr>
        <w:t>_________加速发展,</w:t>
      </w:r>
      <w:r>
        <w:rPr>
          <w:rFonts w:hint="eastAsia" w:ascii="宋体" w:hAnsi="宋体" w:cs="Times New Roman"/>
          <w:b w:val="0"/>
          <w:bCs/>
          <w:color w:val="000000"/>
          <w:kern w:val="0"/>
          <w:szCs w:val="21"/>
        </w:rPr>
        <w:t>封建制度</w:t>
      </w:r>
      <w:r>
        <w:rPr>
          <w:rFonts w:hint="eastAsia" w:ascii="宋体" w:hAnsi="宋体" w:cs="Times New Roman"/>
          <w:b w:val="0"/>
          <w:bCs/>
          <w:color w:val="000000"/>
          <w:kern w:val="0"/>
          <w:szCs w:val="21"/>
        </w:rPr>
        <w:t>濒于</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eastAsia="宋体" w:cs="Times New Roman"/>
          <w:b w:val="0"/>
          <w:bCs/>
          <w:color w:val="000000"/>
          <w:kern w:val="0"/>
          <w:szCs w:val="21"/>
          <w:lang w:val="en-US" w:eastAsia="zh-CN"/>
        </w:rPr>
      </w:pPr>
      <w:r>
        <w:rPr>
          <w:rFonts w:hint="eastAsia" w:ascii="宋体" w:hAnsi="宋体" w:cs="Times New Roman"/>
          <w:b w:val="0"/>
          <w:bCs/>
          <w:color w:val="000000"/>
          <w:kern w:val="0"/>
          <w:szCs w:val="21"/>
        </w:rPr>
        <w:t>(3)社会变革:从殖民掠夺、经商贸易和奴隶贸易中获得的财富最终转化为</w:t>
      </w:r>
      <w:r>
        <w:rPr>
          <w:rFonts w:hint="eastAsia" w:ascii="宋体" w:hAnsi="宋体" w:cs="Times New Roman"/>
          <w:b w:val="0"/>
          <w:bCs/>
          <w:color w:val="000000"/>
          <w:kern w:val="0"/>
          <w:szCs w:val="21"/>
          <w:u w:val="none"/>
          <w:lang w:val="en-US" w:eastAsia="zh-CN"/>
        </w:rPr>
        <w:t xml:space="preserve"> </w:t>
      </w:r>
      <w:r>
        <w:rPr>
          <w:rFonts w:hint="eastAsia" w:ascii="宋体" w:hAnsi="宋体" w:cs="Times New Roman"/>
          <w:b w:val="0"/>
          <w:bCs/>
          <w:color w:val="000000"/>
          <w:kern w:val="0"/>
          <w:szCs w:val="21"/>
          <w:u w:val="single"/>
          <w:lang w:val="en-US" w:eastAsia="zh-CN"/>
        </w:rPr>
        <w:t xml:space="preserve">       </w:t>
      </w:r>
      <w:r>
        <w:rPr>
          <w:rFonts w:hint="eastAsia" w:ascii="宋体" w:hAnsi="宋体" w:cs="Times New Roman"/>
          <w:b w:val="0"/>
          <w:bCs/>
          <w:color w:val="000000"/>
          <w:kern w:val="0"/>
          <w:szCs w:val="21"/>
        </w:rPr>
        <w:t>,推动了欧洲资本主义的发展,人类社会开始进入_____________</w:t>
      </w:r>
      <w:r>
        <w:rPr>
          <w:rFonts w:hint="eastAsia" w:ascii="宋体" w:hAnsi="宋体" w:cs="Times New Roman"/>
          <w:b w:val="0"/>
          <w:bCs/>
          <w:color w:val="000000"/>
          <w:kern w:val="0"/>
          <w:szCs w:val="21"/>
          <w:lang w:val="en-US" w:eastAsia="zh-CN"/>
        </w:rPr>
        <w:t>.</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szCs w:val="21"/>
          <w:lang w:eastAsia="zh-CN"/>
        </w:rPr>
      </w:pPr>
      <w:r>
        <w:rPr>
          <w:rFonts w:hint="eastAsia" w:ascii="宋体" w:hAnsi="宋体" w:cs="Times New Roman"/>
          <w:b w:val="0"/>
          <w:bCs/>
          <w:szCs w:val="21"/>
          <w:lang w:eastAsia="zh-CN"/>
        </w:rPr>
        <w:t>【问题导思】</w:t>
      </w:r>
    </w:p>
    <w:p>
      <w:pPr>
        <w:keepNext w:val="0"/>
        <w:keepLines w:val="0"/>
        <w:pageBreakBefore w:val="0"/>
        <w:numPr>
          <w:ilvl w:val="0"/>
          <w:numId w:val="3"/>
        </w:numPr>
        <w:kinsoku/>
        <w:wordWrap/>
        <w:overflowPunct/>
        <w:topLinePunct w:val="0"/>
        <w:autoSpaceDE/>
        <w:autoSpaceDN/>
        <w:bidi w:val="0"/>
        <w:adjustRightInd/>
        <w:snapToGrid w:val="0"/>
        <w:spacing w:after="0" w:line="240" w:lineRule="auto"/>
        <w:ind w:left="0"/>
        <w:textAlignment w:val="auto"/>
        <w:rPr>
          <w:rFonts w:hint="eastAsia" w:ascii="宋体" w:hAnsi="宋体" w:cs="Times New Roman"/>
          <w:b w:val="0"/>
          <w:bCs/>
          <w:color w:val="auto"/>
          <w:szCs w:val="21"/>
          <w:lang w:val="en-US" w:eastAsia="zh-CN"/>
        </w:rPr>
      </w:pPr>
      <w:r>
        <w:rPr>
          <w:rFonts w:hint="eastAsia" w:ascii="宋体" w:hAnsi="宋体" w:cs="Times New Roman"/>
          <w:b w:val="0"/>
          <w:bCs/>
          <w:color w:val="auto"/>
          <w:szCs w:val="21"/>
          <w:lang w:val="en-US" w:eastAsia="zh-CN"/>
        </w:rPr>
        <w:t>物种交换的主要表现及其影响。（影响从美洲、欧洲、中国三个角度论述）</w:t>
      </w: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eastAsia" w:ascii="宋体" w:hAnsi="宋体" w:cs="Times New Roman"/>
          <w:b w:val="0"/>
          <w:bCs/>
          <w:color w:val="auto"/>
          <w:szCs w:val="21"/>
          <w:lang w:val="en-US" w:eastAsia="zh-CN"/>
        </w:rPr>
      </w:pPr>
    </w:p>
    <w:p>
      <w:pPr>
        <w:keepNext w:val="0"/>
        <w:keepLines w:val="0"/>
        <w:pageBreakBefore w:val="0"/>
        <w:numPr>
          <w:ilvl w:val="0"/>
          <w:numId w:val="3"/>
        </w:numPr>
        <w:kinsoku/>
        <w:wordWrap/>
        <w:overflowPunct/>
        <w:topLinePunct w:val="0"/>
        <w:autoSpaceDE/>
        <w:autoSpaceDN/>
        <w:bidi w:val="0"/>
        <w:adjustRightInd/>
        <w:snapToGrid w:val="0"/>
        <w:spacing w:after="0" w:line="240" w:lineRule="auto"/>
        <w:ind w:left="0"/>
        <w:textAlignment w:val="auto"/>
        <w:rPr>
          <w:rFonts w:hint="default" w:ascii="宋体" w:hAnsi="宋体" w:cs="Times New Roman"/>
          <w:b w:val="0"/>
          <w:bCs/>
          <w:color w:val="auto"/>
          <w:szCs w:val="21"/>
          <w:lang w:val="en-US" w:eastAsia="zh-CN"/>
        </w:rPr>
      </w:pPr>
      <w:r>
        <w:rPr>
          <w:rFonts w:hint="eastAsia" w:ascii="宋体" w:hAnsi="宋体" w:cs="Times New Roman"/>
          <w:b w:val="0"/>
          <w:bCs/>
          <w:color w:val="auto"/>
          <w:szCs w:val="21"/>
          <w:lang w:val="en-US" w:eastAsia="zh-CN"/>
        </w:rPr>
        <w:t>绘制丝银贸易示意图。</w:t>
      </w:r>
      <w:r>
        <w:rPr>
          <w:rFonts w:hint="default" w:ascii="宋体" w:hAnsi="宋体" w:cs="Times New Roman"/>
          <w:b w:val="0"/>
          <w:bCs/>
          <w:color w:val="auto"/>
          <w:szCs w:val="21"/>
          <w:lang w:val="en-US" w:eastAsia="zh-CN"/>
        </w:rPr>
        <w:t>丝银贸易对世界经济发展产生哪些影响？中国处于怎样的地位？</w:t>
      </w: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widowControl w:val="0"/>
        <w:numPr>
          <w:numId w:val="0"/>
        </w:numPr>
        <w:kinsoku/>
        <w:wordWrap/>
        <w:overflowPunct/>
        <w:topLinePunct w:val="0"/>
        <w:autoSpaceDE/>
        <w:autoSpaceDN/>
        <w:bidi w:val="0"/>
        <w:adjustRightInd/>
        <w:snapToGrid w:val="0"/>
        <w:spacing w:after="0" w:line="240" w:lineRule="auto"/>
        <w:jc w:val="both"/>
        <w:textAlignment w:val="auto"/>
        <w:rPr>
          <w:rFonts w:hint="default" w:ascii="宋体" w:hAnsi="宋体" w:cs="Times New Roman"/>
          <w:b w:val="0"/>
          <w:bCs/>
          <w:szCs w:val="21"/>
          <w:lang w:val="en-US" w:eastAsia="zh-CN"/>
        </w:rPr>
      </w:pP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hint="eastAsia" w:ascii="宋体" w:hAnsi="宋体" w:cs="Times New Roman"/>
          <w:b w:val="0"/>
          <w:bCs/>
          <w:szCs w:val="21"/>
          <w:lang w:eastAsia="zh-CN"/>
        </w:rPr>
        <w:t>三、拓展：</w:t>
      </w:r>
      <w:r>
        <w:rPr>
          <w:rFonts w:hint="eastAsia" w:ascii="宋体" w:hAnsi="宋体" w:cs="Times New Roman"/>
          <w:b w:val="0"/>
          <w:bCs/>
          <w:szCs w:val="21"/>
        </w:rPr>
        <w:t>运用多元史观认识新航路开辟及早期殖民扩张</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ascii="宋体" w:hAnsi="宋体" w:cs="Times New Roman"/>
          <w:b w:val="0"/>
          <w:bCs/>
          <w:szCs w:val="21"/>
        </w:rPr>
        <w:t>●</w:t>
      </w:r>
      <w:r>
        <w:rPr>
          <w:rFonts w:hint="eastAsia" w:ascii="宋体" w:hAnsi="宋体" w:cs="Times New Roman"/>
          <w:b w:val="0"/>
          <w:bCs/>
          <w:szCs w:val="21"/>
        </w:rPr>
        <w:t>革命史观</w:t>
      </w:r>
      <w:r>
        <w:rPr>
          <w:rFonts w:hint="eastAsia" w:ascii="宋体" w:hAnsi="宋体" w:cs="Times New Roman"/>
          <w:b w:val="0"/>
          <w:bCs/>
          <w:szCs w:val="21"/>
        </w:rPr>
        <w:t>：新航路开辟后，西方国家走上了殖民扩张与对外掠夺之路，给亚非拉地区人民带来了深重灾难，亚非拉地区人民反抗其殖民扩张与掠夺具有正义性。</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ascii="宋体" w:hAnsi="宋体" w:cs="Times New Roman"/>
          <w:b w:val="0"/>
          <w:bCs/>
          <w:szCs w:val="21"/>
        </w:rPr>
        <w:t>●</w:t>
      </w:r>
      <w:r>
        <w:rPr>
          <w:rFonts w:hint="eastAsia" w:ascii="宋体" w:hAnsi="宋体" w:cs="Times New Roman"/>
          <w:b w:val="0"/>
          <w:bCs/>
          <w:szCs w:val="21"/>
        </w:rPr>
        <w:t>全球史观（整体史观）</w:t>
      </w:r>
      <w:r>
        <w:rPr>
          <w:rFonts w:hint="eastAsia" w:ascii="宋体" w:hAnsi="宋体" w:cs="Times New Roman"/>
          <w:b w:val="0"/>
          <w:bCs/>
          <w:szCs w:val="21"/>
        </w:rPr>
        <w:t>：新航路开辟后，打破了各大洲之间相对孤立的状态，促使世界各大洲的联系加强；殖民扩张促使世界逐渐连成一个整体，使世界市场的雏形开始形成与扩展。</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ascii="宋体" w:hAnsi="宋体" w:cs="Times New Roman"/>
          <w:b w:val="0"/>
          <w:bCs/>
          <w:szCs w:val="21"/>
        </w:rPr>
        <w:t>●</w:t>
      </w:r>
      <w:r>
        <w:rPr>
          <w:rFonts w:hint="eastAsia" w:ascii="宋体" w:hAnsi="宋体" w:cs="Times New Roman"/>
          <w:b w:val="0"/>
          <w:bCs/>
          <w:szCs w:val="21"/>
        </w:rPr>
        <w:t>文明史观：</w:t>
      </w:r>
      <w:r>
        <w:rPr>
          <w:rFonts w:hint="eastAsia" w:ascii="宋体" w:hAnsi="宋体" w:cs="Times New Roman"/>
          <w:b w:val="0"/>
          <w:bCs/>
          <w:szCs w:val="21"/>
        </w:rPr>
        <w:t>新航路开辟与殖民扩张，使世界各地的文明相互碰撞与交融，是人类文明交流融合之路，促进人类文明的发展。</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ascii="宋体" w:hAnsi="宋体" w:cs="Times New Roman"/>
          <w:b w:val="0"/>
          <w:bCs/>
          <w:szCs w:val="21"/>
        </w:rPr>
        <w:t>●</w:t>
      </w:r>
      <w:r>
        <w:rPr>
          <w:rFonts w:hint="eastAsia" w:ascii="宋体" w:hAnsi="宋体" w:cs="Times New Roman"/>
          <w:b w:val="0"/>
          <w:bCs/>
          <w:szCs w:val="21"/>
        </w:rPr>
        <w:t>现代化史观：</w:t>
      </w:r>
      <w:r>
        <w:rPr>
          <w:rFonts w:hint="eastAsia" w:ascii="宋体" w:hAnsi="宋体" w:cs="Times New Roman"/>
          <w:b w:val="0"/>
          <w:bCs/>
          <w:szCs w:val="21"/>
        </w:rPr>
        <w:t>新航路开辟后，西欧国家殖民扩张，为资本主义发展积累了大量资本，促进了西欧资本主义发展和资产阶级的壮大，推动了近代资本主义工业文明的到来；客观上促进了世界落后地区的政治、经济、思想的发展，成为人类走向近代化的最初起步。</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szCs w:val="21"/>
        </w:rPr>
      </w:pPr>
      <w:r>
        <w:rPr>
          <w:rFonts w:ascii="宋体" w:hAnsi="宋体" w:cs="Times New Roman"/>
          <w:b w:val="0"/>
          <w:bCs/>
          <w:szCs w:val="21"/>
        </w:rPr>
        <w:t>●</w:t>
      </w:r>
      <w:r>
        <w:rPr>
          <w:rFonts w:hint="eastAsia" w:ascii="宋体" w:hAnsi="宋体" w:cs="Times New Roman"/>
          <w:b w:val="0"/>
          <w:bCs/>
          <w:szCs w:val="21"/>
        </w:rPr>
        <w:t>社会史观：</w:t>
      </w:r>
      <w:r>
        <w:rPr>
          <w:rFonts w:hint="eastAsia" w:ascii="宋体" w:hAnsi="宋体" w:cs="Times New Roman"/>
          <w:b w:val="0"/>
          <w:bCs/>
          <w:szCs w:val="21"/>
        </w:rPr>
        <w:t>新航路开辟后，世界各地商业交流加强，各种物种交流、交换，增加了人类的食品种类，改变了人们的饮食结构和生活习惯。</w:t>
      </w:r>
    </w:p>
    <w:p>
      <w:pPr>
        <w:keepNext w:val="0"/>
        <w:keepLines w:val="0"/>
        <w:pageBreakBefore w:val="0"/>
        <w:kinsoku/>
        <w:wordWrap/>
        <w:overflowPunct/>
        <w:topLinePunct w:val="0"/>
        <w:autoSpaceDE/>
        <w:autoSpaceDN/>
        <w:bidi w:val="0"/>
        <w:adjustRightInd/>
        <w:snapToGrid w:val="0"/>
        <w:spacing w:after="0" w:line="240" w:lineRule="auto"/>
        <w:ind w:left="0"/>
        <w:textAlignment w:val="auto"/>
        <w:rPr>
          <w:rFonts w:ascii="宋体" w:hAnsi="宋体" w:cs="Times New Roman"/>
          <w:b w:val="0"/>
          <w:bCs/>
          <w:color w:val="000000"/>
          <w:kern w:val="0"/>
          <w:szCs w:val="21"/>
          <w:u w:val="single"/>
        </w:rPr>
      </w:pPr>
      <w:r>
        <w:rPr>
          <w:rFonts w:hint="eastAsia" w:ascii="宋体" w:hAnsi="宋体" w:cs="Times New Roman"/>
          <w:b w:val="0"/>
          <w:bCs/>
          <w:color w:val="auto"/>
          <w:kern w:val="0"/>
          <w:szCs w:val="21"/>
          <w:lang w:eastAsia="zh-CN"/>
        </w:rPr>
        <w:t>四、</w:t>
      </w:r>
      <w:r>
        <w:rPr>
          <w:rFonts w:hint="eastAsia" w:ascii="宋体" w:hAnsi="宋体" w:cs="Times New Roman"/>
          <w:b w:val="0"/>
          <w:bCs/>
          <w:color w:val="auto"/>
          <w:kern w:val="0"/>
          <w:szCs w:val="21"/>
        </w:rPr>
        <w:t>总结</w:t>
      </w:r>
      <w:r>
        <w:rPr>
          <w:rFonts w:hint="eastAsia" w:ascii="宋体" w:hAnsi="宋体" w:cs="Times New Roman"/>
          <w:b w:val="0"/>
          <w:bCs/>
          <w:color w:val="FF0000"/>
          <w:kern w:val="0"/>
          <w:szCs w:val="21"/>
        </w:rPr>
        <w:t>：</w:t>
      </w:r>
      <w:r>
        <w:rPr>
          <w:rFonts w:hint="eastAsia" w:ascii="宋体" w:hAnsi="宋体" w:cs="Times New Roman"/>
          <w:b w:val="0"/>
          <w:bCs/>
          <w:color w:val="000000"/>
          <w:kern w:val="0"/>
          <w:szCs w:val="21"/>
          <w:u w:val="single"/>
        </w:rPr>
        <w:t>14—17世纪，被历史学家称为“发现的时代”，即“人被发现”和“世界被发现”，其中 “世界被发现”主要就是指新航路的开辟，虽然在这一过程中，伴随着残酷的殖民扩张与掠夺，加剧了广大殖民地地区人民的苦难，也不断拉大东西方之间的差距，但是新航路开辟对于人类历史发展起到的积极作用是不可否定的，全球化的序幕从此拉开，人类文明进程也在不断的进步。</w:t>
      </w:r>
    </w:p>
    <w:p>
      <w:pPr>
        <w:keepNext w:val="0"/>
        <w:keepLines w:val="0"/>
        <w:pageBreakBefore w:val="0"/>
        <w:kinsoku/>
        <w:wordWrap/>
        <w:overflowPunct/>
        <w:topLinePunct w:val="0"/>
        <w:autoSpaceDE/>
        <w:autoSpaceDN/>
        <w:bidi w:val="0"/>
        <w:adjustRightInd/>
        <w:spacing w:after="0" w:line="240" w:lineRule="auto"/>
        <w:ind w:left="450" w:leftChars="100" w:hanging="240" w:hangingChars="100"/>
        <w:textAlignment w:val="auto"/>
        <w:rPr>
          <w:rFonts w:hint="eastAsia" w:ascii="Times New Roman" w:hAnsi="Times New Roman" w:eastAsia="黑体"/>
          <w:b w:val="0"/>
          <w:bCs/>
          <w:color w:val="auto"/>
          <w:sz w:val="24"/>
          <w:szCs w:val="24"/>
          <w:lang w:eastAsia="zh-CN"/>
        </w:rPr>
      </w:pPr>
      <w:bookmarkStart w:id="0" w:name="bookmark1"/>
      <w:bookmarkEnd w:id="0"/>
      <w:r>
        <w:rPr>
          <w:rFonts w:hint="eastAsia" w:ascii="Times New Roman" w:hAnsi="Times New Roman" w:eastAsia="黑体"/>
          <w:b w:val="0"/>
          <w:bCs/>
          <w:color w:val="auto"/>
          <w:sz w:val="24"/>
          <w:szCs w:val="24"/>
          <w:lang w:eastAsia="zh-CN"/>
        </w:rPr>
        <w:t>【例题导练】</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1．15世纪前后，欧洲约消费了10000公担胡椒和10000公担其他香料，这要用65000公斤白银才能换取，其价值相当于30万吨黑麦，能养活150万人。这一状况促使欧洲(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hint="eastAsia" w:ascii="Times New Roman" w:hAnsi="Times New Roman"/>
          <w:b w:val="0"/>
          <w:bCs/>
          <w:color w:val="auto"/>
          <w:szCs w:val="21"/>
        </w:rPr>
      </w:pPr>
      <w:r>
        <w:rPr>
          <w:rFonts w:hint="eastAsia" w:ascii="Times New Roman" w:hAnsi="Times New Roman"/>
          <w:b w:val="0"/>
          <w:bCs/>
          <w:color w:val="auto"/>
          <w:szCs w:val="21"/>
        </w:rPr>
        <w:t>A．物价急剧上涨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B．贫困人口增加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C．向外掠夺金银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D．出现粮食危机</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2．从1585年到1604年，英国每年至少有一百到两百艘国家授权的武装商船出海，他们专门在大西洋和加勒比海劫掠西班牙运输船队。这一现象出现的背景是(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A．工业革命需要寻求大量原料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B．英国已夺得世界的殖民霸权</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C．新航路开辟后多国殖民竞争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D．航路转移促进了贸易的繁荣</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3．有学者说：“在公元1800年以前的二个半世纪里，中国最终从欧洲和日本获得了大约60000吨白银，大概占全世界有记录的白银产量的一半。”这么巨量的白银输入……不但改变了以往的物物贸易方式，而且改变了传统的以奢侈品为主、以满足封建统治者需要为目的贸易格局。材料旨在说明新航路的开辟(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A．改变了传统农业生产结构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B．促进了工商业经济的迅速发展</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C．推动了白银货币化的发展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D．导致中国对外交往走向了封闭</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4．美国学者艾尔弗雷德·克罗斯比在《哥伦布大交换》中指出：“(欧洲人)不但自己大发其财，同时一手塑造了整个新世界的风貌与历史……看不见的病毒以外，另一批因哥伦布航行引发的生物大交换，是由肉眼可见的生命形式组成，从南瓜到野水牛均是。”由此可见，哥伦布大交换(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A．欧洲具有主导性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B．范围具有区域性</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C．结果仅利于欧洲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D．内容仅限于物种</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5．1800年左右蔗糖在欧洲的普及，使得普通人可以把蔗糖放入红茶(曾经也被认为是上层社会的饮品)中随意饮用，意味着“吃什么”已经不再是一种权力或特权的象征。这一变化主要得益于(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A．美洲地区的发展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B．中国商品的大量输入</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C．商业革命的发展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D．民众生活的不断提升</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6．新航路开辟后，美洲白银对世界经济产生了深远的影响。1621年，一位葡萄牙商人在一篇关于白银的论文中指出，它“在全世界到处流荡，直至流到中国。它留在那里，好像到了它的天然中心”。对这一现象理解正确的是(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A．中国成为世界金融中心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B．白银成为世界市场运转的媒介</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C．资本主义世界市场形成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D．葡萄牙人垄断了美洲白银航线</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7．1560至1580年间，佛罗伦萨的毛纺织产量平均每年是30000匹，但在1590至1600年间却下降到13000匹，而到1650年只有6000匹。同样，威尼斯的毛织品产量大约在1600年时是20000—30000匹，但到1700年却下降到2000匹。从长远的观点来看，上述现象出现的主要原因是(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A．1494年法国的入侵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B．欧洲航路中心的转移</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C．海外殖民地的缺乏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D．英国毛纺织业的竞争</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8．16世纪，欧洲输入东方香料的总量较以前迅猛增长了30多倍，亚洲的胡椒和丁香的购入和卖出差价在英国高达10至29倍。这主要是由于(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A．新航路开辟扩大了贸易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B．亚洲商品在欧洲出现短缺</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C．欧洲民众开始偏爱香料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D．荷兰垄断了东西方的贸易</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9．19世纪40年代开始流行科学种族主义学说。在《人种不平等论》(1853—1855)中，戈宾诺将人类划分为四个主要人种：非洲人描绘为愚钝懒惰的人群；亚洲人聪慧但驯良；美洲土著迟钝而傲慢；只有欧洲人充满智慧、高贵，并在道德上高于其他种族。这种思想本质上反映了(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A．种族主义成为欧洲帝国主义的专属品</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B．欧洲各国社会与文化的差异</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C．生物进化论思想在人类社会中的异化</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D．欧洲势力在世界的主宰地位</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10．16世纪各主要欧洲国家物价急剧上涨。当时西班牙、葡萄牙、法、英、德的物价都上涨数倍，谷物价格上涨尤烈，打破了过去几个世纪物价基本稳定的状况。这种现象表明(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A．工业资产阶级力量壮大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B．欧洲经济关系的变动</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C．世界市场的初步形成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D．大西洋成为世界贸易中心</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szCs w:val="21"/>
        </w:rPr>
      </w:pPr>
      <w:r>
        <w:rPr>
          <w:rFonts w:hint="eastAsia" w:ascii="Times New Roman" w:hAnsi="Times New Roman"/>
          <w:b w:val="0"/>
          <w:bCs/>
          <w:color w:val="auto"/>
          <w:szCs w:val="21"/>
        </w:rPr>
        <w:t>11．图1是某本历史书中的图片，它最可能是说明下列哪一主题(　　) </w:t>
      </w:r>
    </w:p>
    <w:p>
      <w:pPr>
        <w:keepNext w:val="0"/>
        <w:keepLines w:val="0"/>
        <w:pageBreakBefore w:val="0"/>
        <w:kinsoku/>
        <w:wordWrap/>
        <w:overflowPunct/>
        <w:topLinePunct w:val="0"/>
        <w:autoSpaceDE/>
        <w:autoSpaceDN/>
        <w:bidi w:val="0"/>
        <w:adjustRightInd/>
        <w:spacing w:after="0" w:line="240" w:lineRule="auto"/>
        <w:ind w:left="0"/>
        <w:jc w:val="center"/>
        <w:textAlignment w:val="auto"/>
        <w:rPr>
          <w:rFonts w:hint="eastAsia" w:ascii="Times New Roman" w:hAnsi="Times New Roman"/>
          <w:b w:val="0"/>
          <w:bCs/>
          <w:color w:val="auto"/>
          <w:szCs w:val="21"/>
        </w:rPr>
      </w:pPr>
      <w:r>
        <w:rPr>
          <w:rFonts w:ascii="Times New Roman" w:hAnsi="Times New Roman"/>
          <w:b w:val="0"/>
          <w:bCs/>
          <w:color w:val="auto"/>
          <w:szCs w:val="21"/>
        </w:rPr>
        <w:drawing>
          <wp:inline distT="0" distB="0" distL="114300" distR="114300">
            <wp:extent cx="3857625" cy="2115185"/>
            <wp:effectExtent l="0" t="0" r="952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857625" cy="211518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pacing w:after="0" w:line="240" w:lineRule="auto"/>
        <w:ind w:left="0"/>
        <w:jc w:val="center"/>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图1 </w:t>
      </w:r>
    </w:p>
    <w:p>
      <w:pPr>
        <w:keepNext w:val="0"/>
        <w:keepLines w:val="0"/>
        <w:pageBreakBefore w:val="0"/>
        <w:kinsoku/>
        <w:wordWrap/>
        <w:overflowPunct/>
        <w:topLinePunct w:val="0"/>
        <w:autoSpaceDE/>
        <w:autoSpaceDN/>
        <w:bidi w:val="0"/>
        <w:adjustRightInd/>
        <w:spacing w:after="0" w:line="240" w:lineRule="auto"/>
        <w:ind w:left="0" w:firstLine="210" w:firstLineChars="100"/>
        <w:jc w:val="left"/>
        <w:textAlignment w:val="auto"/>
        <w:rPr>
          <w:rFonts w:ascii="Times New Roman" w:hAnsi="Times New Roman"/>
          <w:b w:val="0"/>
          <w:bCs/>
          <w:color w:val="auto"/>
        </w:rPr>
      </w:pPr>
      <w:r>
        <w:rPr>
          <w:rFonts w:hint="eastAsia" w:ascii="Times New Roman" w:hAnsi="Times New Roman"/>
          <w:b w:val="0"/>
          <w:bCs/>
          <w:color w:val="auto"/>
          <w:szCs w:val="21"/>
        </w:rPr>
        <w:t>A．咖啡的种植与改良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B．番薯的引进与推广</w:t>
      </w:r>
    </w:p>
    <w:p>
      <w:pPr>
        <w:keepNext w:val="0"/>
        <w:keepLines w:val="0"/>
        <w:pageBreakBefore w:val="0"/>
        <w:kinsoku/>
        <w:wordWrap/>
        <w:overflowPunct/>
        <w:topLinePunct w:val="0"/>
        <w:autoSpaceDE/>
        <w:autoSpaceDN/>
        <w:bidi w:val="0"/>
        <w:adjustRightInd/>
        <w:spacing w:after="0" w:line="240" w:lineRule="auto"/>
        <w:ind w:left="0" w:firstLine="210" w:firstLineChars="100"/>
        <w:jc w:val="left"/>
        <w:textAlignment w:val="auto"/>
        <w:rPr>
          <w:rFonts w:hint="eastAsia" w:ascii="Times New Roman" w:hAnsi="Times New Roman"/>
          <w:b w:val="0"/>
          <w:bCs/>
          <w:color w:val="auto"/>
          <w:sz w:val="24"/>
          <w:szCs w:val="24"/>
        </w:rPr>
      </w:pPr>
      <w:r>
        <w:rPr>
          <w:rFonts w:hint="eastAsia" w:ascii="Times New Roman" w:hAnsi="Times New Roman"/>
          <w:b w:val="0"/>
          <w:bCs/>
          <w:color w:val="auto"/>
          <w:szCs w:val="21"/>
        </w:rPr>
        <w:t>C．高梁的传入与影响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D．茶叶的栽培与运销</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12．来自异域的糖和咖啡、茶、巧克力一起，不仅改变了欧洲人的饮食和欧洲社会，糖从贵族生活的象征，逐渐变为城市劳工的生活元素。源自亚洲的甘蔗种植与蔗糖制造技术被欧洲殖民者传播到美洲，引发了“蔗糖革命”与“人口大迁移”，催生出种植园经济和殖民地奴隶制度。这表明糖(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A．改变了欧洲人的饮食结构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B．推动了奴隶贸易的开展</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C．促进了世界的文化交流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D．促进了世界历史进程的发展</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13．1539年左右，意大利的威尼西亚开始引进玉米，在16世纪末和17世纪初，玉米的种植已普及整个意大利半岛。玉米在意大利的种植得益于(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A．迪亚士的探险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B．世界市场的形成</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C．哥伦布的远航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D．“瓷路”的拓展</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14．自16世纪50年代开始，欧洲的自然科学家把数千种未知物种进行了分类，确定了适应欧洲不同气候和土壤的少部分物种，其中的一些食物物种对欧洲人的饮食习惯产生了重要影响。这反映出(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A．科学的发展促进了世界物种交流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B．世界联系加强影响人类物质生活</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C．欧洲饮食结构变化引发商业革命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D．新航路开辟促进世界贸易的发展</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15．哥伦布在第二次航行时用17艘大船除运送交换物外，还运去了工匠、农夫和农业工具，以及各种植物种子和不同动物以及开矿用的炸药和机械，犹如运去了一个小型社会。与此同 时，美洲的玉米、土豆、番茄、烟草、可可等也传到了欧洲。这表明新航路开辟(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A．推动了世界经济文化的交流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B．促进了世界市场的初步形成</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C．瓦解了美洲落后的生产方式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D．提供了各洲文明双赢的契机</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16．尼德兰的安特卫普16世纪20—70年代成了世界贸易的中心和欧洲商品的集散地，每年输入安特卫普的商品总值达1 600万金克朗。这主要是因为(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hint="eastAsia" w:ascii="Times New Roman" w:hAnsi="Times New Roman"/>
          <w:b w:val="0"/>
          <w:bCs/>
          <w:color w:val="auto"/>
          <w:szCs w:val="21"/>
        </w:rPr>
      </w:pPr>
      <w:r>
        <w:rPr>
          <w:rFonts w:hint="eastAsia" w:ascii="Times New Roman" w:hAnsi="Times New Roman"/>
          <w:b w:val="0"/>
          <w:bCs/>
          <w:color w:val="auto"/>
          <w:szCs w:val="21"/>
        </w:rPr>
        <w:t>A．工业革命兴起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B．新航路的开辟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C．价格革命影响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D．资本主义崛起</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17．15世纪末以后的100多年中，葡萄牙从非洲运走黄金27．6万公斤。1521—1544年间，西班牙从美洲每年运回黄金2900公斤，白银30700公斤，在1545—1560年运回的黄金和白银达到平均每年5500公斤和6万公斤。这种现象(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A．表明西欧成为世界贸易中心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B．促成世界贸易规模不断扩大</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C．加速了西欧封建制度的解体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D．使世界各地的联系更为便捷</w:t>
      </w: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auto"/>
        </w:rPr>
      </w:pPr>
      <w:r>
        <w:rPr>
          <w:rFonts w:hint="eastAsia" w:ascii="Times New Roman" w:hAnsi="Times New Roman"/>
          <w:b w:val="0"/>
          <w:bCs/>
          <w:color w:val="auto"/>
          <w:szCs w:val="21"/>
        </w:rPr>
        <w:t>18．“马尼拉大帆船贸易”是16—19世纪初西班牙殖民者在其殖民地与本土之间进行的商贸活动中的一环，在整个贸易过程中，西班牙人先用从美洲殖民地掠夺的白银从菲律宾收购中国商船运来的丝绸、瓷器等产品，再用大帆船横渡太平洋，将这些商品运抵新西班牙殖民地(今墨西哥)的阿卡普尔科港。“马尼拉大帆船贸易”(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A．引起了菲律宾的“价格革命”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B．促进了中国工商业市镇的发展</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C．加速了美洲生产方式的改变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D．将中国卷入资本主义世界市场</w:t>
      </w:r>
    </w:p>
    <w:p>
      <w:pPr>
        <w:keepNext w:val="0"/>
        <w:keepLines w:val="0"/>
        <w:pageBreakBefore w:val="0"/>
        <w:kinsoku/>
        <w:wordWrap/>
        <w:overflowPunct/>
        <w:topLinePunct w:val="0"/>
        <w:autoSpaceDE/>
        <w:autoSpaceDN/>
        <w:bidi w:val="0"/>
        <w:adjustRightInd/>
        <w:spacing w:after="0" w:line="240" w:lineRule="auto"/>
        <w:ind w:left="210" w:leftChars="100" w:firstLine="0" w:firstLineChars="0"/>
        <w:textAlignment w:val="auto"/>
        <w:rPr>
          <w:rFonts w:ascii="Times New Roman" w:hAnsi="Times New Roman"/>
          <w:b w:val="0"/>
          <w:bCs/>
          <w:color w:val="auto"/>
        </w:rPr>
      </w:pPr>
      <w:r>
        <w:rPr>
          <w:rFonts w:hint="eastAsia" w:ascii="Times New Roman" w:hAnsi="Times New Roman"/>
          <w:b w:val="0"/>
          <w:bCs/>
          <w:color w:val="auto"/>
          <w:szCs w:val="21"/>
        </w:rPr>
        <w:t>19．新航路开辟后，美洲的烟草、可可、玉米，非洲的咖啡珍珠、宝石、中国、印度等亚洲国家的丝绸、瓷器、茶叶、香料，都成为国际贸易中的重要商品。欧洲的商人开始直接同世界各地建立商业联系。材料主要说明新航路开辟(　　)</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A．扩大了烟草等农作物在世界的种植</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B．使亚洲的丝绸等商品成为珍品</w:t>
      </w:r>
    </w:p>
    <w:p>
      <w:pPr>
        <w:keepNext w:val="0"/>
        <w:keepLines w:val="0"/>
        <w:pageBreakBefore w:val="0"/>
        <w:kinsoku/>
        <w:wordWrap/>
        <w:overflowPunct/>
        <w:topLinePunct w:val="0"/>
        <w:autoSpaceDE/>
        <w:autoSpaceDN/>
        <w:bidi w:val="0"/>
        <w:adjustRightInd/>
        <w:spacing w:after="0" w:line="240" w:lineRule="auto"/>
        <w:ind w:left="0" w:firstLine="210" w:firstLineChars="100"/>
        <w:textAlignment w:val="auto"/>
        <w:rPr>
          <w:rFonts w:ascii="Times New Roman" w:hAnsi="Times New Roman"/>
          <w:b w:val="0"/>
          <w:bCs/>
          <w:color w:val="auto"/>
        </w:rPr>
      </w:pPr>
      <w:r>
        <w:rPr>
          <w:rFonts w:hint="eastAsia" w:ascii="Times New Roman" w:hAnsi="Times New Roman"/>
          <w:b w:val="0"/>
          <w:bCs/>
          <w:color w:val="auto"/>
          <w:szCs w:val="21"/>
        </w:rPr>
        <w:t>C．使欧洲商人在世界范围内进行殖民活动</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D．结束了世界各地相对孤立的状态</w:t>
      </w:r>
    </w:p>
    <w:p>
      <w:pPr>
        <w:keepNext w:val="0"/>
        <w:keepLines w:val="0"/>
        <w:pageBreakBefore w:val="0"/>
        <w:widowControl/>
        <w:shd w:val="clear" w:color="auto" w:fill="FFFFFF"/>
        <w:kinsoku/>
        <w:wordWrap/>
        <w:overflowPunct/>
        <w:topLinePunct w:val="0"/>
        <w:autoSpaceDE/>
        <w:autoSpaceDN/>
        <w:bidi w:val="0"/>
        <w:adjustRightInd/>
        <w:spacing w:after="0" w:line="240" w:lineRule="auto"/>
        <w:ind w:left="210" w:leftChars="100" w:firstLine="0" w:firstLineChars="0"/>
        <w:textAlignment w:val="auto"/>
        <w:rPr>
          <w:rFonts w:ascii="宋体" w:hAnsi="宋体"/>
          <w:b w:val="0"/>
          <w:bCs/>
          <w:color w:val="auto"/>
          <w:kern w:val="0"/>
          <w:szCs w:val="21"/>
        </w:rPr>
      </w:pPr>
      <w:r>
        <w:rPr>
          <w:rFonts w:hint="eastAsia" w:ascii="Times New Roman" w:hAnsi="Times New Roman"/>
          <w:b w:val="0"/>
          <w:bCs/>
          <w:color w:val="auto"/>
          <w:szCs w:val="21"/>
        </w:rPr>
        <w:t>20．</w:t>
      </w:r>
      <w:r>
        <w:rPr>
          <w:rFonts w:hint="eastAsia" w:ascii="宋体" w:hAnsi="宋体" w:cs="Calibri"/>
          <w:b w:val="0"/>
          <w:bCs/>
          <w:color w:val="auto"/>
          <w:szCs w:val="21"/>
        </w:rPr>
        <w:t xml:space="preserve"> </w:t>
      </w:r>
      <w:r>
        <w:rPr>
          <w:rFonts w:hint="eastAsia" w:ascii="宋体" w:hAnsi="宋体"/>
          <w:b w:val="0"/>
          <w:bCs/>
          <w:color w:val="auto"/>
          <w:kern w:val="0"/>
          <w:szCs w:val="21"/>
        </w:rPr>
        <w:t>1675年，一位西班牙人说：“整个世界在为西班牙工作，让伦敦满意地生产纤维吧；让荷兰满意地生产条纹布吧；让佛罗伦萨满意地生产衣服吧……我们的资本会满足它们的。唯一可以证明的是，所有的国家都在为马德里训练熟练工人，而马德里是所有议会的女王，整个世界服侍她，而她无需为任何人服务。”这实际上反映了当时西班牙（   ）</w:t>
      </w:r>
    </w:p>
    <w:p>
      <w:pPr>
        <w:keepNext w:val="0"/>
        <w:keepLines w:val="0"/>
        <w:pageBreakBefore w:val="0"/>
        <w:widowControl/>
        <w:shd w:val="clear" w:color="auto" w:fill="FFFFFF"/>
        <w:kinsoku/>
        <w:wordWrap/>
        <w:overflowPunct/>
        <w:topLinePunct w:val="0"/>
        <w:autoSpaceDE/>
        <w:autoSpaceDN/>
        <w:bidi w:val="0"/>
        <w:adjustRightInd/>
        <w:spacing w:after="0" w:line="240" w:lineRule="auto"/>
        <w:ind w:left="0" w:firstLine="210" w:firstLineChars="100"/>
        <w:textAlignment w:val="auto"/>
        <w:rPr>
          <w:rFonts w:ascii="宋体" w:hAnsi="宋体"/>
          <w:b w:val="0"/>
          <w:bCs/>
          <w:color w:val="auto"/>
          <w:kern w:val="0"/>
          <w:szCs w:val="21"/>
        </w:rPr>
      </w:pPr>
      <w:r>
        <w:rPr>
          <w:rFonts w:hint="eastAsia" w:ascii="宋体" w:hAnsi="宋体"/>
          <w:b w:val="0"/>
          <w:bCs/>
          <w:color w:val="auto"/>
          <w:kern w:val="0"/>
          <w:szCs w:val="21"/>
        </w:rPr>
        <w:t>A.已成为世界经济的中心</w:t>
      </w:r>
      <w:r>
        <w:rPr>
          <w:rFonts w:hint="eastAsia" w:ascii="宋体" w:hAnsi="宋体"/>
          <w:b w:val="0"/>
          <w:bCs/>
          <w:color w:val="auto"/>
          <w:kern w:val="0"/>
          <w:szCs w:val="21"/>
          <w:lang w:val="en-US" w:eastAsia="zh-CN"/>
        </w:rPr>
        <w:t xml:space="preserve">                   </w:t>
      </w:r>
      <w:r>
        <w:rPr>
          <w:rFonts w:hint="eastAsia" w:ascii="宋体" w:hAnsi="宋体"/>
          <w:b w:val="0"/>
          <w:bCs/>
          <w:color w:val="auto"/>
          <w:kern w:val="0"/>
          <w:szCs w:val="21"/>
        </w:rPr>
        <w:t>B.控制了世界的商品贸易</w:t>
      </w:r>
    </w:p>
    <w:p>
      <w:pPr>
        <w:keepNext w:val="0"/>
        <w:keepLines w:val="0"/>
        <w:pageBreakBefore w:val="0"/>
        <w:widowControl/>
        <w:shd w:val="clear" w:color="auto" w:fill="FFFFFF"/>
        <w:kinsoku/>
        <w:wordWrap/>
        <w:overflowPunct/>
        <w:topLinePunct w:val="0"/>
        <w:autoSpaceDE/>
        <w:autoSpaceDN/>
        <w:bidi w:val="0"/>
        <w:adjustRightInd/>
        <w:spacing w:after="0" w:line="240" w:lineRule="auto"/>
        <w:ind w:left="0" w:firstLine="210" w:firstLineChars="100"/>
        <w:textAlignment w:val="auto"/>
        <w:rPr>
          <w:rFonts w:hint="eastAsia" w:ascii="宋体" w:hAnsi="宋体"/>
          <w:b w:val="0"/>
          <w:bCs/>
          <w:color w:val="auto"/>
          <w:kern w:val="0"/>
          <w:szCs w:val="21"/>
          <w:lang w:val="en-US" w:eastAsia="zh-CN"/>
        </w:rPr>
      </w:pPr>
      <w:r>
        <w:rPr>
          <w:rFonts w:hint="eastAsia" w:ascii="宋体" w:hAnsi="宋体"/>
          <w:b w:val="0"/>
          <w:bCs/>
          <w:color w:val="auto"/>
          <w:kern w:val="0"/>
          <w:szCs w:val="21"/>
        </w:rPr>
        <w:t>C.最终走向衰落的必然性</w:t>
      </w:r>
      <w:r>
        <w:rPr>
          <w:rFonts w:hint="eastAsia" w:ascii="宋体" w:hAnsi="宋体"/>
          <w:b w:val="0"/>
          <w:bCs/>
          <w:color w:val="auto"/>
          <w:kern w:val="0"/>
          <w:szCs w:val="21"/>
          <w:lang w:val="en-US" w:eastAsia="zh-CN"/>
        </w:rPr>
        <w:t xml:space="preserve">                 </w:t>
      </w:r>
      <w:r>
        <w:rPr>
          <w:rFonts w:hint="eastAsia" w:ascii="宋体" w:hAnsi="宋体"/>
          <w:b w:val="0"/>
          <w:bCs/>
          <w:color w:val="auto"/>
          <w:kern w:val="0"/>
          <w:szCs w:val="21"/>
        </w:rPr>
        <w:t>D.已完成了商业革命进程</w:t>
      </w:r>
      <w:r>
        <w:rPr>
          <w:rFonts w:hint="eastAsia" w:ascii="宋体" w:hAnsi="宋体"/>
          <w:b w:val="0"/>
          <w:bCs/>
          <w:color w:val="auto"/>
          <w:kern w:val="0"/>
          <w:szCs w:val="21"/>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pacing w:after="0" w:line="240" w:lineRule="auto"/>
        <w:ind w:left="0"/>
        <w:textAlignment w:val="auto"/>
        <w:rPr>
          <w:rFonts w:hint="eastAsia" w:ascii="宋体" w:hAnsi="宋体"/>
          <w:b w:val="0"/>
          <w:bCs/>
          <w:color w:val="auto"/>
          <w:kern w:val="0"/>
          <w:szCs w:val="21"/>
          <w:lang w:val="en-US" w:eastAsia="zh-CN"/>
        </w:rPr>
      </w:pPr>
    </w:p>
    <w:p>
      <w:pPr>
        <w:keepNext w:val="0"/>
        <w:keepLines w:val="0"/>
        <w:pageBreakBefore w:val="0"/>
        <w:widowControl/>
        <w:shd w:val="clear" w:color="auto" w:fill="FFFFFF"/>
        <w:kinsoku/>
        <w:wordWrap/>
        <w:overflowPunct/>
        <w:topLinePunct w:val="0"/>
        <w:autoSpaceDE/>
        <w:autoSpaceDN/>
        <w:bidi w:val="0"/>
        <w:adjustRightInd/>
        <w:spacing w:after="0" w:line="240" w:lineRule="auto"/>
        <w:ind w:left="0"/>
        <w:textAlignment w:val="auto"/>
        <w:rPr>
          <w:rFonts w:hint="eastAsia" w:ascii="宋体" w:hAnsi="宋体"/>
          <w:b w:val="0"/>
          <w:bCs/>
          <w:color w:val="auto"/>
          <w:kern w:val="0"/>
          <w:szCs w:val="21"/>
          <w:lang w:val="en-US" w:eastAsia="zh-CN"/>
        </w:rPr>
      </w:pPr>
    </w:p>
    <w:p>
      <w:pPr>
        <w:keepNext w:val="0"/>
        <w:keepLines w:val="0"/>
        <w:pageBreakBefore w:val="0"/>
        <w:widowControl/>
        <w:shd w:val="clear" w:color="auto" w:fill="FFFFFF"/>
        <w:kinsoku/>
        <w:wordWrap/>
        <w:overflowPunct/>
        <w:topLinePunct w:val="0"/>
        <w:autoSpaceDE/>
        <w:autoSpaceDN/>
        <w:bidi w:val="0"/>
        <w:adjustRightInd/>
        <w:spacing w:after="0" w:line="240" w:lineRule="auto"/>
        <w:ind w:left="0"/>
        <w:textAlignment w:val="auto"/>
        <w:rPr>
          <w:rFonts w:hint="eastAsia" w:ascii="宋体" w:hAnsi="宋体"/>
          <w:b w:val="0"/>
          <w:bCs/>
          <w:color w:val="auto"/>
          <w:kern w:val="0"/>
          <w:szCs w:val="21"/>
          <w:lang w:val="en-US" w:eastAsia="zh-CN"/>
        </w:rPr>
      </w:pPr>
    </w:p>
    <w:p>
      <w:pPr>
        <w:keepNext w:val="0"/>
        <w:keepLines w:val="0"/>
        <w:pageBreakBefore w:val="0"/>
        <w:numPr>
          <w:numId w:val="0"/>
        </w:numPr>
        <w:kinsoku/>
        <w:wordWrap/>
        <w:overflowPunct/>
        <w:topLinePunct w:val="0"/>
        <w:autoSpaceDE/>
        <w:autoSpaceDN/>
        <w:bidi w:val="0"/>
        <w:adjustRightInd/>
        <w:spacing w:after="0" w:line="240" w:lineRule="auto"/>
        <w:textAlignment w:val="auto"/>
        <w:rPr>
          <w:rFonts w:hint="eastAsia" w:ascii="Times New Roman" w:hAnsi="Times New Roman" w:eastAsia="黑体"/>
          <w:b w:val="0"/>
          <w:bCs/>
          <w:color w:val="auto"/>
          <w:sz w:val="24"/>
          <w:szCs w:val="24"/>
          <w:lang w:val="en-US" w:eastAsia="zh-CN"/>
        </w:rPr>
      </w:pPr>
      <w:r>
        <w:rPr>
          <w:rFonts w:hint="eastAsia" w:ascii="Times New Roman" w:hAnsi="Times New Roman" w:eastAsia="黑体"/>
          <w:b w:val="0"/>
          <w:bCs/>
          <w:color w:val="auto"/>
          <w:sz w:val="24"/>
          <w:szCs w:val="24"/>
          <w:lang w:val="en-US" w:eastAsia="zh-CN"/>
        </w:rPr>
        <w:t xml:space="preserve"> </w:t>
      </w:r>
      <w:r>
        <w:rPr>
          <w:rFonts w:hint="eastAsia" w:ascii="Times New Roman" w:hAnsi="Times New Roman" w:eastAsia="黑体"/>
          <w:b w:val="0"/>
          <w:bCs/>
          <w:color w:val="auto"/>
          <w:sz w:val="24"/>
          <w:szCs w:val="24"/>
        </w:rPr>
        <w:t>材料</w:t>
      </w:r>
      <w:r>
        <w:rPr>
          <w:rFonts w:hint="eastAsia" w:ascii="Times New Roman" w:hAnsi="Times New Roman" w:eastAsia="黑体"/>
          <w:b w:val="0"/>
          <w:bCs/>
          <w:color w:val="auto"/>
          <w:sz w:val="24"/>
          <w:szCs w:val="24"/>
          <w:lang w:val="en-US" w:eastAsia="zh-CN"/>
        </w:rPr>
        <w:t>题</w:t>
      </w:r>
    </w:p>
    <w:p>
      <w:pPr>
        <w:keepNext w:val="0"/>
        <w:keepLines w:val="0"/>
        <w:pageBreakBefore w:val="0"/>
        <w:kinsoku/>
        <w:wordWrap/>
        <w:overflowPunct/>
        <w:topLinePunct w:val="0"/>
        <w:autoSpaceDE/>
        <w:autoSpaceDN/>
        <w:bidi w:val="0"/>
        <w:adjustRightInd/>
        <w:spacing w:after="0" w:line="240" w:lineRule="auto"/>
        <w:ind w:left="210" w:leftChars="100" w:firstLine="0" w:firstLineChars="0"/>
        <w:jc w:val="left"/>
        <w:textAlignment w:val="auto"/>
        <w:rPr>
          <w:rFonts w:hint="eastAsia" w:ascii="Times New Roman" w:hAnsi="Times New Roman"/>
          <w:b w:val="0"/>
          <w:bCs/>
          <w:color w:val="auto"/>
        </w:rPr>
      </w:pPr>
      <w:r>
        <w:rPr>
          <w:rFonts w:hint="eastAsia" w:ascii="Times New Roman" w:hAnsi="Times New Roman"/>
          <w:b w:val="0"/>
          <w:bCs/>
          <w:color w:val="auto"/>
          <w:lang w:val="en-US" w:eastAsia="zh-CN"/>
        </w:rPr>
        <w:t>21、</w:t>
      </w:r>
      <w:r>
        <w:rPr>
          <w:rFonts w:hint="eastAsia" w:ascii="Times New Roman" w:hAnsi="Times New Roman"/>
          <w:b w:val="0"/>
          <w:bCs/>
          <w:color w:val="auto"/>
        </w:rPr>
        <w:t>全球海路的开辟大大提升了海路在世界贸易中的重要性，新兴的太平洋贸易成为新的东西方海上贸易的重要组成部分。阅读下列材料：</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0" w:firstLineChars="0"/>
        <w:jc w:val="both"/>
        <w:textAlignment w:val="auto"/>
        <w:rPr>
          <w:rFonts w:hint="eastAsia" w:ascii="Times New Roman" w:hAnsi="Times New Roman"/>
          <w:b w:val="0"/>
          <w:bCs/>
          <w:color w:val="auto"/>
        </w:rPr>
      </w:pPr>
      <w:r>
        <w:rPr>
          <w:rFonts w:hint="eastAsia" w:ascii="Times New Roman" w:hAnsi="Times New Roman"/>
          <w:b/>
          <w:bCs w:val="0"/>
          <w:color w:val="auto"/>
          <w:lang w:eastAsia="zh-CN"/>
        </w:rPr>
        <w:t>材料</w:t>
      </w:r>
      <w:r>
        <w:rPr>
          <w:rFonts w:hint="eastAsia" w:ascii="Times New Roman" w:hAnsi="Times New Roman"/>
          <w:b w:val="0"/>
          <w:bCs/>
          <w:color w:val="auto"/>
          <w:lang w:val="en-US" w:eastAsia="zh-CN"/>
        </w:rPr>
        <w:t xml:space="preserve">  </w:t>
      </w:r>
      <w:r>
        <w:rPr>
          <w:rFonts w:hint="eastAsia" w:ascii="Times New Roman" w:hAnsi="Times New Roman"/>
          <w:b w:val="0"/>
          <w:bCs/>
          <w:color w:val="auto"/>
        </w:rPr>
        <w:t>西班牙人开展跨太平洋“大帆船贸易”始于1565年，正值明朝政府开始推行开海贸易政策。西班牙政府每年都派遣满载美洲白银及商品的大帆船，从墨西哥驶往菲律宾马尼拉。这引起把银视为至宝的中国商人的兴趣，努力扩展对菲出口贸易。中国船队所载货物到达马尼拉，即被转装到待航墨西哥的大帆船上。大帆船把盛产白银的美洲和银价昂贵的中国联系在一起，使中国生产的生丝与丝绸大量运销于需求特别强大的美洲市场，西班牙人获得的贸易利润惊人。到18世纪末19世纪初，英国渐成世界海上霸主，逐渐在世界贸易中占据主导地位。在自由贸易的世界大潮冲击下，以垄断为特色的“大帆船贸易”的地位急剧下降，绵延250年的太平洋“大帆船贸易”遂告终结。</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0" w:firstLineChars="0"/>
        <w:jc w:val="right"/>
        <w:textAlignment w:val="auto"/>
        <w:rPr>
          <w:rFonts w:hint="eastAsia" w:ascii="Times New Roman" w:hAnsi="Times New Roman"/>
          <w:b w:val="0"/>
          <w:bCs/>
          <w:color w:val="auto"/>
        </w:rPr>
      </w:pPr>
      <w:r>
        <w:rPr>
          <w:rFonts w:hint="eastAsia" w:ascii="Times New Roman" w:hAnsi="Times New Roman"/>
          <w:b w:val="0"/>
          <w:bCs/>
          <w:color w:val="auto"/>
          <w:lang w:eastAsia="zh-CN"/>
        </w:rPr>
        <w:t>——</w:t>
      </w:r>
      <w:r>
        <w:rPr>
          <w:rFonts w:hint="eastAsia" w:ascii="Times New Roman" w:hAnsi="Times New Roman"/>
          <w:b w:val="0"/>
          <w:bCs/>
          <w:color w:val="auto"/>
        </w:rPr>
        <w:t>摘编自张顺洪等著《明清时代的中国与世界》</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0" w:firstLineChars="0"/>
        <w:jc w:val="both"/>
        <w:textAlignment w:val="auto"/>
        <w:rPr>
          <w:rFonts w:hint="eastAsia" w:ascii="Times New Roman" w:hAnsi="Times New Roman"/>
          <w:b w:val="0"/>
          <w:bCs/>
          <w:color w:val="auto"/>
        </w:rPr>
      </w:pPr>
      <w:r>
        <w:rPr>
          <w:rFonts w:hint="eastAsia" w:ascii="Times New Roman" w:hAnsi="Times New Roman"/>
          <w:b w:val="0"/>
          <w:bCs/>
          <w:color w:val="auto"/>
        </w:rPr>
        <w:t>完成下列要求：</w:t>
      </w:r>
    </w:p>
    <w:p>
      <w:pPr>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left="0" w:firstLine="0" w:firstLineChars="0"/>
        <w:jc w:val="both"/>
        <w:textAlignment w:val="auto"/>
        <w:rPr>
          <w:rFonts w:hint="eastAsia" w:ascii="Times New Roman" w:hAnsi="Times New Roman"/>
          <w:b w:val="0"/>
          <w:bCs/>
          <w:color w:val="auto"/>
        </w:rPr>
      </w:pPr>
      <w:r>
        <w:rPr>
          <w:rFonts w:hint="eastAsia" w:ascii="Times New Roman" w:hAnsi="Times New Roman"/>
          <w:b w:val="0"/>
          <w:bCs/>
          <w:color w:val="auto"/>
        </w:rPr>
        <w:t>据材料并结合所学知识，概括“大帆船贸易”兴起的主要条件。</w:t>
      </w:r>
    </w:p>
    <w:p>
      <w:pPr>
        <w:keepNext w:val="0"/>
        <w:keepLines w:val="0"/>
        <w:pageBreakBefore w:val="0"/>
        <w:numPr>
          <w:ilvl w:val="0"/>
          <w:numId w:val="4"/>
        </w:numPr>
        <w:kinsoku/>
        <w:wordWrap/>
        <w:overflowPunct/>
        <w:topLinePunct w:val="0"/>
        <w:autoSpaceDE/>
        <w:autoSpaceDN/>
        <w:bidi w:val="0"/>
        <w:adjustRightInd/>
        <w:spacing w:after="0" w:line="240" w:lineRule="auto"/>
        <w:ind w:left="0" w:leftChars="0" w:firstLine="0" w:firstLineChars="0"/>
        <w:textAlignment w:val="auto"/>
        <w:rPr>
          <w:rFonts w:hint="eastAsia" w:ascii="Times New Roman" w:hAnsi="Times New Roman"/>
          <w:b w:val="0"/>
          <w:bCs/>
          <w:color w:val="auto"/>
        </w:rPr>
      </w:pPr>
      <w:r>
        <w:rPr>
          <w:rFonts w:hint="eastAsia" w:ascii="Times New Roman" w:hAnsi="Times New Roman"/>
          <w:b w:val="0"/>
          <w:bCs/>
          <w:color w:val="auto"/>
        </w:rPr>
        <w:t>据材料，归纳“大帆船贸易”的主要特点，指出“大帆船贸易”衰落的原因。</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r>
        <w:rPr>
          <w:rFonts w:hint="eastAsia" w:ascii="Times New Roman" w:hAnsi="Times New Roman"/>
          <w:b w:val="0"/>
          <w:bCs/>
          <w:color w:val="auto"/>
        </w:rPr>
        <w:t>（3）据材料并结合所学知识，简述“大帆船贸易”对各大洲发展进程的影响。</w:t>
      </w:r>
    </w:p>
    <w:p>
      <w:pPr>
        <w:keepNext w:val="0"/>
        <w:keepLines w:val="0"/>
        <w:pageBreakBefore w:val="0"/>
        <w:numPr>
          <w:ilvl w:val="0"/>
          <w:numId w:val="0"/>
        </w:numPr>
        <w:kinsoku/>
        <w:wordWrap/>
        <w:overflowPunct/>
        <w:topLinePunct w:val="0"/>
        <w:autoSpaceDE/>
        <w:autoSpaceDN/>
        <w:bidi w:val="0"/>
        <w:adjustRightInd/>
        <w:spacing w:after="0" w:line="240" w:lineRule="auto"/>
        <w:ind w:left="0"/>
        <w:textAlignment w:val="auto"/>
        <w:rPr>
          <w:rFonts w:hint="eastAsia" w:ascii="Times New Roman" w:hAnsi="Times New Roman" w:eastAsia="黑体"/>
          <w:b w:val="0"/>
          <w:bCs/>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bookmarkStart w:id="1" w:name="bookmark2"/>
      <w:bookmarkEnd w:id="1"/>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hint="eastAsia" w:ascii="Times New Roman" w:hAnsi="Times New Roman"/>
          <w:b w:val="0"/>
          <w:bCs/>
          <w:color w:val="000000"/>
          <w:szCs w:val="21"/>
        </w:rPr>
      </w:pPr>
    </w:p>
    <w:p>
      <w:pPr>
        <w:keepNext w:val="0"/>
        <w:keepLines w:val="0"/>
        <w:pageBreakBefore w:val="0"/>
        <w:kinsoku/>
        <w:wordWrap/>
        <w:overflowPunct/>
        <w:topLinePunct w:val="0"/>
        <w:autoSpaceDE/>
        <w:autoSpaceDN/>
        <w:bidi w:val="0"/>
        <w:adjustRightInd/>
        <w:spacing w:after="0" w:line="240" w:lineRule="auto"/>
        <w:ind w:left="420" w:leftChars="100" w:hanging="210" w:hangingChars="100"/>
        <w:textAlignment w:val="auto"/>
        <w:rPr>
          <w:rFonts w:ascii="Times New Roman" w:hAnsi="Times New Roman"/>
          <w:b w:val="0"/>
          <w:bCs/>
          <w:color w:val="000000"/>
          <w:szCs w:val="21"/>
        </w:rPr>
      </w:pPr>
      <w:r>
        <w:rPr>
          <w:rFonts w:hint="eastAsia" w:ascii="Times New Roman" w:hAnsi="Times New Roman"/>
          <w:b w:val="0"/>
          <w:bCs/>
          <w:color w:val="000000"/>
          <w:szCs w:val="21"/>
        </w:rPr>
        <w:t>2</w:t>
      </w:r>
      <w:r>
        <w:rPr>
          <w:rFonts w:hint="eastAsia" w:ascii="Times New Roman" w:hAnsi="Times New Roman"/>
          <w:b w:val="0"/>
          <w:bCs/>
          <w:color w:val="000000"/>
          <w:szCs w:val="21"/>
          <w:lang w:val="en-US" w:eastAsia="zh-CN"/>
        </w:rPr>
        <w:t>2</w:t>
      </w:r>
      <w:r>
        <w:rPr>
          <w:rFonts w:hint="eastAsia" w:ascii="Times New Roman" w:hAnsi="Times New Roman"/>
          <w:b w:val="0"/>
          <w:bCs/>
          <w:color w:val="000000"/>
          <w:szCs w:val="21"/>
        </w:rPr>
        <w:t xml:space="preserve">．阅读材料，完成下列要求。 </w:t>
      </w:r>
    </w:p>
    <w:p>
      <w:pPr>
        <w:keepNext w:val="0"/>
        <w:keepLines w:val="0"/>
        <w:pageBreakBefore w:val="0"/>
        <w:kinsoku/>
        <w:wordWrap/>
        <w:overflowPunct/>
        <w:topLinePunct w:val="0"/>
        <w:autoSpaceDE/>
        <w:autoSpaceDN/>
        <w:bidi w:val="0"/>
        <w:adjustRightInd/>
        <w:spacing w:after="0" w:line="240" w:lineRule="auto"/>
        <w:ind w:left="0"/>
        <w:jc w:val="center"/>
        <w:textAlignment w:val="auto"/>
        <w:rPr>
          <w:rFonts w:hint="eastAsia" w:ascii="Times New Roman" w:hAnsi="Times New Roman"/>
          <w:b w:val="0"/>
          <w:bCs/>
          <w:color w:val="000000"/>
          <w:szCs w:val="21"/>
        </w:rPr>
      </w:pPr>
      <w:r>
        <w:rPr>
          <w:rFonts w:ascii="Times New Roman" w:hAnsi="Times New Roman"/>
          <w:b w:val="0"/>
          <w:bCs/>
          <w:color w:val="000000"/>
          <w:szCs w:val="21"/>
        </w:rPr>
        <w:drawing>
          <wp:inline distT="0" distB="0" distL="114300" distR="114300">
            <wp:extent cx="4858385" cy="3081020"/>
            <wp:effectExtent l="0" t="0" r="1841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858385" cy="308102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pacing w:after="0" w:line="240" w:lineRule="auto"/>
        <w:ind w:left="420" w:leftChars="200" w:firstLine="0" w:firstLineChars="0"/>
        <w:jc w:val="left"/>
        <w:textAlignment w:val="auto"/>
        <w:rPr>
          <w:rFonts w:hint="eastAsia" w:ascii="Times New Roman" w:hAnsi="Times New Roman"/>
          <w:b w:val="0"/>
          <w:bCs/>
          <w:sz w:val="24"/>
          <w:szCs w:val="24"/>
        </w:rPr>
      </w:pPr>
      <w:r>
        <w:rPr>
          <w:rFonts w:hint="eastAsia" w:ascii="Times New Roman" w:hAnsi="Times New Roman"/>
          <w:b w:val="0"/>
          <w:bCs/>
          <w:color w:val="000000"/>
          <w:szCs w:val="21"/>
        </w:rPr>
        <w:t>从以上三幅图片中任选两幅地图，结合所学知识提炼一个主题，并加以说明。(要求：观点明确，史论结合，逻辑严密，表述清晰。)</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r>
        <w:rPr>
          <w:rFonts w:hint="eastAsia" w:ascii="Times New Roman" w:hAnsi="Times New Roman"/>
          <w:b w:val="0"/>
          <w:bCs/>
          <w:color w:val="auto"/>
        </w:rPr>
        <w:t>答案为：</w:t>
      </w:r>
    </w:p>
    <w:p>
      <w:pPr>
        <w:keepNext w:val="0"/>
        <w:keepLines w:val="0"/>
        <w:pageBreakBefore w:val="0"/>
        <w:kinsoku/>
        <w:wordWrap/>
        <w:overflowPunct/>
        <w:topLinePunct w:val="0"/>
        <w:autoSpaceDE/>
        <w:autoSpaceDN/>
        <w:bidi w:val="0"/>
        <w:adjustRightInd/>
        <w:spacing w:after="0" w:line="240" w:lineRule="auto"/>
        <w:ind w:left="0"/>
        <w:jc w:val="both"/>
        <w:textAlignment w:val="auto"/>
        <w:rPr>
          <w:rFonts w:hint="default" w:ascii="Times New Roman" w:hAnsi="Times New Roman"/>
          <w:b w:val="0"/>
          <w:bCs/>
          <w:color w:val="auto"/>
          <w:lang w:val="en-US"/>
        </w:rPr>
      </w:pPr>
      <w:r>
        <w:rPr>
          <w:rFonts w:hint="eastAsia" w:ascii="Times New Roman" w:hAnsi="Times New Roman"/>
          <w:b w:val="0"/>
          <w:bCs/>
          <w:color w:val="auto"/>
          <w:szCs w:val="21"/>
          <w:lang w:val="en-US" w:eastAsia="zh-CN"/>
        </w:rPr>
        <w:t>一、选择1——10：CCBAC     BBADB             11——20：BDCBA     BCBDC</w:t>
      </w:r>
    </w:p>
    <w:p>
      <w:pPr>
        <w:keepNext w:val="0"/>
        <w:keepLines w:val="0"/>
        <w:pageBreakBefore w:val="0"/>
        <w:kinsoku/>
        <w:wordWrap/>
        <w:overflowPunct/>
        <w:topLinePunct w:val="0"/>
        <w:autoSpaceDE/>
        <w:autoSpaceDN/>
        <w:bidi w:val="0"/>
        <w:adjustRightInd/>
        <w:spacing w:after="0" w:line="240" w:lineRule="auto"/>
        <w:ind w:left="0"/>
        <w:jc w:val="left"/>
        <w:textAlignment w:val="auto"/>
        <w:rPr>
          <w:rFonts w:hint="eastAsia" w:ascii="Times New Roman" w:hAnsi="Times New Roman"/>
          <w:b w:val="0"/>
          <w:bCs/>
          <w:color w:val="auto"/>
          <w:lang w:eastAsia="zh-CN"/>
        </w:rPr>
      </w:pPr>
      <w:r>
        <w:rPr>
          <w:rFonts w:hint="eastAsia" w:ascii="Times New Roman" w:hAnsi="Times New Roman"/>
          <w:b w:val="0"/>
          <w:bCs/>
          <w:color w:val="auto"/>
          <w:lang w:eastAsia="zh-CN"/>
        </w:rPr>
        <w:t>二、材料题</w:t>
      </w:r>
    </w:p>
    <w:p>
      <w:pPr>
        <w:keepNext w:val="0"/>
        <w:keepLines w:val="0"/>
        <w:pageBreakBefore w:val="0"/>
        <w:kinsoku/>
        <w:wordWrap/>
        <w:overflowPunct/>
        <w:topLinePunct w:val="0"/>
        <w:autoSpaceDE/>
        <w:autoSpaceDN/>
        <w:bidi w:val="0"/>
        <w:adjustRightInd/>
        <w:spacing w:after="0" w:line="240" w:lineRule="auto"/>
        <w:ind w:left="0"/>
        <w:jc w:val="left"/>
        <w:textAlignment w:val="auto"/>
        <w:rPr>
          <w:rFonts w:hint="eastAsia" w:ascii="Times New Roman" w:hAnsi="Times New Roman"/>
          <w:b w:val="0"/>
          <w:bCs/>
          <w:color w:val="auto"/>
        </w:rPr>
      </w:pPr>
      <w:r>
        <w:rPr>
          <w:rFonts w:hint="eastAsia" w:ascii="Times New Roman" w:hAnsi="Times New Roman"/>
          <w:b w:val="0"/>
          <w:bCs/>
          <w:color w:val="auto"/>
          <w:lang w:val="en-US" w:eastAsia="zh-CN"/>
        </w:rPr>
        <w:t>21、</w:t>
      </w:r>
      <w:r>
        <w:rPr>
          <w:rFonts w:hint="eastAsia" w:ascii="Times New Roman" w:hAnsi="Times New Roman"/>
          <w:b w:val="0"/>
          <w:bCs/>
          <w:color w:val="auto"/>
        </w:rPr>
        <w:t>（1）主要条件：新航路的开辟；西班牙的殖民扩张；明朝开放海禁；中国商人积极参与；中国与美洲市场的互补。</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r>
        <w:rPr>
          <w:rFonts w:hint="eastAsia" w:ascii="Times New Roman" w:hAnsi="Times New Roman"/>
          <w:b w:val="0"/>
          <w:bCs/>
          <w:color w:val="auto"/>
        </w:rPr>
        <w:t>（2）主要特点：西班牙垄断贸易；白银交换商品。</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rPr>
      </w:pPr>
      <w:r>
        <w:rPr>
          <w:rFonts w:hint="eastAsia" w:ascii="Times New Roman" w:hAnsi="Times New Roman"/>
          <w:b w:val="0"/>
          <w:bCs/>
          <w:color w:val="auto"/>
        </w:rPr>
        <w:t>原因：英国确立海上霸权；自由贸易潮流的冲击。</w:t>
      </w:r>
    </w:p>
    <w:p>
      <w:pPr>
        <w:keepNext w:val="0"/>
        <w:keepLines w:val="0"/>
        <w:pageBreakBefore w:val="0"/>
        <w:kinsoku/>
        <w:wordWrap/>
        <w:overflowPunct/>
        <w:topLinePunct w:val="0"/>
        <w:autoSpaceDE/>
        <w:autoSpaceDN/>
        <w:bidi w:val="0"/>
        <w:adjustRightInd/>
        <w:spacing w:after="0" w:line="240" w:lineRule="auto"/>
        <w:ind w:left="0"/>
        <w:textAlignment w:val="auto"/>
        <w:rPr>
          <w:rFonts w:ascii="Times New Roman" w:hAnsi="Times New Roman"/>
          <w:b w:val="0"/>
          <w:bCs/>
          <w:color w:val="auto"/>
        </w:rPr>
      </w:pPr>
      <w:r>
        <w:rPr>
          <w:rFonts w:hint="eastAsia" w:ascii="Times New Roman" w:hAnsi="Times New Roman"/>
          <w:b w:val="0"/>
          <w:bCs/>
          <w:color w:val="auto"/>
        </w:rPr>
        <w:t>（3）影响：提供资本原始积累，促进西欧经济转型；白银流入促进亚洲特别是中国经济繁荣；美洲财富被大肆掠夺；黑奴贸易加剧非洲的贫困与落后。</w:t>
      </w:r>
    </w:p>
    <w:p>
      <w:pPr>
        <w:keepNext w:val="0"/>
        <w:keepLines w:val="0"/>
        <w:pageBreakBefore w:val="0"/>
        <w:kinsoku/>
        <w:wordWrap/>
        <w:overflowPunct/>
        <w:topLinePunct w:val="0"/>
        <w:autoSpaceDE/>
        <w:autoSpaceDN/>
        <w:bidi w:val="0"/>
        <w:adjustRightInd/>
        <w:spacing w:after="0" w:line="240" w:lineRule="auto"/>
        <w:textAlignment w:val="auto"/>
        <w:rPr>
          <w:rFonts w:hint="eastAsia" w:ascii="Times New Roman" w:hAnsi="Times New Roman"/>
          <w:b w:val="0"/>
          <w:bCs/>
          <w:color w:val="auto"/>
          <w:szCs w:val="21"/>
        </w:rPr>
      </w:pPr>
      <w:r>
        <w:rPr>
          <w:rFonts w:ascii="Times New Roman" w:hAnsi="Times New Roman"/>
          <w:b w:val="0"/>
          <w:bCs/>
          <w:color w:val="auto"/>
          <w:szCs w:val="21"/>
        </w:rPr>
        <w:t>2</w:t>
      </w:r>
      <w:r>
        <w:rPr>
          <w:rFonts w:hint="eastAsia" w:ascii="Times New Roman" w:hAnsi="Times New Roman"/>
          <w:b w:val="0"/>
          <w:bCs/>
          <w:color w:val="auto"/>
          <w:szCs w:val="21"/>
          <w:lang w:val="en-US" w:eastAsia="zh-CN"/>
        </w:rPr>
        <w:t>2</w:t>
      </w:r>
      <w:r>
        <w:rPr>
          <w:rFonts w:ascii="Times New Roman" w:hAnsi="Times New Roman"/>
          <w:b w:val="0"/>
          <w:bCs/>
          <w:color w:val="auto"/>
          <w:szCs w:val="21"/>
        </w:rPr>
        <w:t>．</w:t>
      </w:r>
      <w:r>
        <w:rPr>
          <w:rFonts w:hint="eastAsia" w:ascii="Times New Roman" w:hAnsi="Times New Roman"/>
          <w:b w:val="0"/>
          <w:bCs/>
          <w:color w:val="auto"/>
          <w:szCs w:val="21"/>
        </w:rPr>
        <w:t xml:space="preserve">示例一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xml:space="preserve">选择：图一和图二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主题：交通线路的开辟，推动人类文明的交流与联系。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说明：汉代张骞通西域，由此开辟丝绸之路。丝绸之路连接中国和中西亚地区、南亚地区，加强各民族之间的经济文化交流。中国先进的丝织品，造纸术逐渐向外传播，推动欧洲，印度的发展。同时西域的葡萄、苜蓿等农作物品种，印度的佛教等传入中原地区文化，影响中国文化。16世纪初，新航路开辟，第一次把世界各大洲连为一个整体。人类文明交流联系进一步加强，欧洲先进的耕作技术，资本主义生产方式，思想文化逐渐渗透到亚非拉地区。美洲的高产农作物烟草、玉米、马铃薯等传播到世界各地，推动世界经济的发展。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总之，交通线路的开辟成为联通各民族各地区的纽带，是东西方经济文化交流的重要通道，有力的推动了不同文明相互交流与发展。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示例二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xml:space="preserve">选择：图二和图三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主题：世界经济发展走向经济一体化，整体化。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说明：16世纪初，麦哲伦等航海家开辟新航路，第一次把世界各大洲连为一个整体，欧洲的殖民扩张、殖民掠夺登上历史舞台，世界市场的雏形开始出现。19世纪末，第一，二次工业革命推动下，英国为主的西方国家以廉价的商品在世界范围内扩张，使世界绝大多数国家和地区成为西方的商品市场，原料产地和资本输出场所，资本主义世界市场逐渐形成。工业革命带来交通运输业的革命，轮船等交通工具先后发明，远洋运输公司大量出现，不仅促进国际间人口和资本流动，还促进先进生产技术和生产方式的传播，世界经济的整体化趋势不断加强。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总之，新航路开辟以后，在西方国家的殖民征服、殖民掠夺下，资本主义经济主导的世界经济逐渐走向一体化、全球化。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示例三 </w:t>
      </w:r>
      <w:r>
        <w:rPr>
          <w:rFonts w:hint="eastAsia" w:ascii="Times New Roman" w:hAnsi="Times New Roman"/>
          <w:b w:val="0"/>
          <w:bCs/>
          <w:color w:val="auto"/>
          <w:szCs w:val="21"/>
          <w:lang w:val="en-US" w:eastAsia="zh-CN"/>
        </w:rPr>
        <w:t xml:space="preserve">  </w:t>
      </w:r>
      <w:r>
        <w:rPr>
          <w:rFonts w:hint="eastAsia" w:ascii="Times New Roman" w:hAnsi="Times New Roman"/>
          <w:b w:val="0"/>
          <w:bCs/>
          <w:color w:val="auto"/>
          <w:szCs w:val="21"/>
        </w:rPr>
        <w:t xml:space="preserve">选择：图一和图三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主题：中西方选择了不同对外贸易方式。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说明：中国古代以和平友好的方式展开对外贸易。丝绸之路是古代亚欧互通有无的商贸大道，不仅促进亚欧各国和中国的友好往来，也是沟通东西方文化的友谊之路。自从张骞通西域之后，中国通中亚和欧洲的商业往来迅速增加。中国的丝、绸、绫、绢等丝织品源源不断的运向中亚和欧洲，而西域的玉石、汗血马、石榴等货物源源不断的运往中国。这种友好贸易对各国人民都是有益的。西方对外贸易以侵略掠夺为主要方式。两次工业革命的刺激下，西方国家对外推行“炮舰政策”，强制推行自由贸易，用坚船利炮打开其他国家的大门，迫使全世界为西方开放市场。如鸦片战争，强迫中国开放通商口岸等。同时西方国家通过不平等贸易、欺诈贸易，在亚非拉地区倾销商品，掠夺原料，使亚非拉经济成为西方经济的附庸。掠夺贸易促进了西方资本主义经济发展，导致亚非拉地区的贫穷和落后。 </w:t>
      </w:r>
    </w:p>
    <w:p>
      <w:pPr>
        <w:keepNext w:val="0"/>
        <w:keepLines w:val="0"/>
        <w:pageBreakBefore w:val="0"/>
        <w:kinsoku/>
        <w:wordWrap/>
        <w:overflowPunct/>
        <w:topLinePunct w:val="0"/>
        <w:autoSpaceDE/>
        <w:autoSpaceDN/>
        <w:bidi w:val="0"/>
        <w:adjustRightInd/>
        <w:spacing w:after="0" w:line="240" w:lineRule="auto"/>
        <w:ind w:left="0"/>
        <w:textAlignment w:val="auto"/>
        <w:rPr>
          <w:rFonts w:hint="eastAsia" w:ascii="Times New Roman" w:hAnsi="Times New Roman"/>
          <w:b w:val="0"/>
          <w:bCs/>
          <w:color w:val="auto"/>
          <w:szCs w:val="21"/>
        </w:rPr>
      </w:pPr>
      <w:r>
        <w:rPr>
          <w:rFonts w:hint="eastAsia" w:ascii="Times New Roman" w:hAnsi="Times New Roman"/>
          <w:b w:val="0"/>
          <w:bCs/>
          <w:color w:val="auto"/>
          <w:szCs w:val="21"/>
        </w:rPr>
        <w:t xml:space="preserve">总之，由于社会性质和时代特征不同，东西方对外贸易采取了和平或侵略方式，带来了不同的后果。 </w:t>
      </w:r>
    </w:p>
    <w:p>
      <w:pPr>
        <w:keepNext w:val="0"/>
        <w:keepLines w:val="0"/>
        <w:pageBreakBefore w:val="0"/>
        <w:kinsoku/>
        <w:wordWrap/>
        <w:overflowPunct/>
        <w:topLinePunct w:val="0"/>
        <w:autoSpaceDE/>
        <w:autoSpaceDN/>
        <w:bidi w:val="0"/>
        <w:adjustRightInd/>
        <w:spacing w:after="0" w:line="240" w:lineRule="auto"/>
        <w:ind w:left="0"/>
        <w:textAlignment w:val="auto"/>
        <w:rPr>
          <w:b w:val="0"/>
          <w:bCs/>
        </w:rPr>
      </w:pPr>
    </w:p>
    <w:sectPr>
      <w:headerReference r:id="rId5" w:type="default"/>
      <w:footerReference r:id="rId6" w:type="default"/>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eastAsia="宋体"/>
        <w:lang w:val="en-US" w:eastAsia="zh-CN"/>
      </w:rPr>
    </w:pPr>
    <w:r>
      <w:rPr>
        <w:rFonts w:hint="eastAsia"/>
        <w:lang w:eastAsia="zh-CN"/>
      </w:rPr>
      <w:t>马塘中学高一历史导学案</w:t>
    </w:r>
    <w:r>
      <w:rPr>
        <w:rFonts w:hint="eastAsia"/>
        <w:lang w:val="en-US" w:eastAsia="zh-CN"/>
      </w:rPr>
      <w:t xml:space="preserve">  编写：徐文彬  审核：郭小明   班级：      姓名：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C4C7B"/>
    <w:multiLevelType w:val="singleLevel"/>
    <w:tmpl w:val="881C4C7B"/>
    <w:lvl w:ilvl="0" w:tentative="0">
      <w:start w:val="7"/>
      <w:numFmt w:val="decimal"/>
      <w:suff w:val="space"/>
      <w:lvlText w:val="第%1课"/>
      <w:lvlJc w:val="left"/>
      <w:pPr>
        <w:ind w:left="1826" w:leftChars="0" w:firstLine="0" w:firstLineChars="0"/>
      </w:pPr>
    </w:lvl>
  </w:abstractNum>
  <w:abstractNum w:abstractNumId="1">
    <w:nsid w:val="B7729F07"/>
    <w:multiLevelType w:val="singleLevel"/>
    <w:tmpl w:val="B7729F07"/>
    <w:lvl w:ilvl="0" w:tentative="0">
      <w:start w:val="3"/>
      <w:numFmt w:val="chineseCounting"/>
      <w:suff w:val="nothing"/>
      <w:lvlText w:val="（%1）"/>
      <w:lvlJc w:val="left"/>
      <w:rPr>
        <w:rFonts w:hint="eastAsia"/>
      </w:rPr>
    </w:lvl>
  </w:abstractNum>
  <w:abstractNum w:abstractNumId="2">
    <w:nsid w:val="0129117D"/>
    <w:multiLevelType w:val="singleLevel"/>
    <w:tmpl w:val="0129117D"/>
    <w:lvl w:ilvl="0" w:tentative="0">
      <w:start w:val="1"/>
      <w:numFmt w:val="decimal"/>
      <w:suff w:val="nothing"/>
      <w:lvlText w:val="（%1）"/>
      <w:lvlJc w:val="left"/>
    </w:lvl>
  </w:abstractNum>
  <w:abstractNum w:abstractNumId="3">
    <w:nsid w:val="60B1EEDC"/>
    <w:multiLevelType w:val="singleLevel"/>
    <w:tmpl w:val="60B1EEDC"/>
    <w:lvl w:ilvl="0" w:tentative="0">
      <w:start w:val="1"/>
      <w:numFmt w:val="decimal"/>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91D"/>
    <w:rsid w:val="004237B4"/>
    <w:rsid w:val="007D714C"/>
    <w:rsid w:val="00D4491D"/>
    <w:rsid w:val="01ED0541"/>
    <w:rsid w:val="0257105A"/>
    <w:rsid w:val="029B6B38"/>
    <w:rsid w:val="046839E3"/>
    <w:rsid w:val="081F01DE"/>
    <w:rsid w:val="0A862ABD"/>
    <w:rsid w:val="0D13733D"/>
    <w:rsid w:val="13201F71"/>
    <w:rsid w:val="16A05213"/>
    <w:rsid w:val="203467F5"/>
    <w:rsid w:val="21F752B4"/>
    <w:rsid w:val="2315286C"/>
    <w:rsid w:val="24276E9D"/>
    <w:rsid w:val="25366EFC"/>
    <w:rsid w:val="25DD19AB"/>
    <w:rsid w:val="28B26178"/>
    <w:rsid w:val="2E8F610A"/>
    <w:rsid w:val="31536326"/>
    <w:rsid w:val="39952F04"/>
    <w:rsid w:val="3ADA2AB6"/>
    <w:rsid w:val="456B5373"/>
    <w:rsid w:val="4AD536D6"/>
    <w:rsid w:val="4FE80514"/>
    <w:rsid w:val="50551814"/>
    <w:rsid w:val="522C14D9"/>
    <w:rsid w:val="54F37F04"/>
    <w:rsid w:val="56FA3E6E"/>
    <w:rsid w:val="595E4E67"/>
    <w:rsid w:val="5B6342A8"/>
    <w:rsid w:val="5B9C0C26"/>
    <w:rsid w:val="60215B4A"/>
    <w:rsid w:val="61825E89"/>
    <w:rsid w:val="68C02712"/>
    <w:rsid w:val="6F0D34CB"/>
    <w:rsid w:val="703009B6"/>
    <w:rsid w:val="70BA77E6"/>
    <w:rsid w:val="731A184E"/>
    <w:rsid w:val="767B1AFD"/>
    <w:rsid w:val="7DD04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宋体"/>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character" w:styleId="9">
    <w:name w:val="Emphasis"/>
    <w:basedOn w:val="7"/>
    <w:qFormat/>
    <w:uiPriority w:val="20"/>
    <w:rPr>
      <w:i/>
      <w:iCs/>
    </w:rPr>
  </w:style>
  <w:style w:type="paragraph" w:styleId="10">
    <w:name w:val="No Spacing"/>
    <w:qFormat/>
    <w:uiPriority w:val="1"/>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7430</Words>
  <Characters>7713</Characters>
  <Lines>28</Lines>
  <Paragraphs>7</Paragraphs>
  <TotalTime>99</TotalTime>
  <ScaleCrop>false</ScaleCrop>
  <LinksUpToDate>false</LinksUpToDate>
  <CharactersWithSpaces>9706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2020-01-22T00:49:00Z</dcterms:created>
  <dc:creator>Administrator</dc:creator>
  <cp:lastModifiedBy>Administrator</cp:lastModifiedBy>
  <dcterms:modified xsi:type="dcterms:W3CDTF">2022-02-28T07:32:33Z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17DA09A2717242D695F760E403E8F5BF</vt:lpwstr>
  </property>
</Properties>
</file>